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3042" w14:textId="742C46B9"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08D0EA86">
                <wp:simplePos x="0" y="0"/>
                <wp:positionH relativeFrom="margin">
                  <wp:align>left</wp:align>
                </wp:positionH>
                <wp:positionV relativeFrom="paragraph">
                  <wp:posOffset>69215</wp:posOffset>
                </wp:positionV>
                <wp:extent cx="5463540" cy="78486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784860"/>
                        </a:xfrm>
                        <a:prstGeom prst="rect">
                          <a:avLst/>
                        </a:prstGeom>
                        <a:noFill/>
                        <a:ln w="9525">
                          <a:noFill/>
                          <a:miter lim="800000"/>
                          <a:headEnd/>
                          <a:tailEnd/>
                        </a:ln>
                      </wps:spPr>
                      <wps:txbx>
                        <w:txbxContent>
                          <w:p w14:paraId="456C3362" w14:textId="179FB63C"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 xml:space="preserve">– </w:t>
                            </w:r>
                            <w:r w:rsidR="00222035">
                              <w:rPr>
                                <w:b/>
                                <w:bCs/>
                                <w:i/>
                                <w:iCs/>
                                <w:color w:val="4472C4" w:themeColor="accent1"/>
                                <w:sz w:val="44"/>
                                <w:szCs w:val="44"/>
                              </w:rPr>
                              <w:t>6</w:t>
                            </w:r>
                            <w:r w:rsidR="00222035" w:rsidRPr="00222035">
                              <w:rPr>
                                <w:b/>
                                <w:bCs/>
                                <w:i/>
                                <w:iCs/>
                                <w:color w:val="4472C4" w:themeColor="accent1"/>
                                <w:sz w:val="44"/>
                                <w:szCs w:val="44"/>
                                <w:vertAlign w:val="superscript"/>
                              </w:rPr>
                              <w:t>th</w:t>
                            </w:r>
                            <w:r w:rsidR="00222035">
                              <w:rPr>
                                <w:b/>
                                <w:bCs/>
                                <w:i/>
                                <w:iCs/>
                                <w:color w:val="4472C4" w:themeColor="accent1"/>
                                <w:sz w:val="44"/>
                                <w:szCs w:val="44"/>
                              </w:rPr>
                              <w:t xml:space="preserve"> of December</w:t>
                            </w:r>
                            <w:r w:rsidR="00397193">
                              <w:rPr>
                                <w:b/>
                                <w:bCs/>
                                <w:i/>
                                <w:iCs/>
                                <w:color w:val="4472C4" w:themeColor="accent1"/>
                                <w:sz w:val="44"/>
                                <w:szCs w:val="44"/>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1.8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" filled="f" stroked="f">
                <v:textbox>
                  <w:txbxContent>
                    <w:p w14:paraId="456C3362" w14:textId="179FB63C"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 xml:space="preserve">– </w:t>
                      </w:r>
                      <w:r w:rsidR="00222035">
                        <w:rPr>
                          <w:b/>
                          <w:bCs/>
                          <w:i/>
                          <w:iCs/>
                          <w:color w:val="4472C4" w:themeColor="accent1"/>
                          <w:sz w:val="44"/>
                          <w:szCs w:val="44"/>
                        </w:rPr>
                        <w:t>6</w:t>
                      </w:r>
                      <w:r w:rsidR="00222035" w:rsidRPr="00222035">
                        <w:rPr>
                          <w:b/>
                          <w:bCs/>
                          <w:i/>
                          <w:iCs/>
                          <w:color w:val="4472C4" w:themeColor="accent1"/>
                          <w:sz w:val="44"/>
                          <w:szCs w:val="44"/>
                          <w:vertAlign w:val="superscript"/>
                        </w:rPr>
                        <w:t>th</w:t>
                      </w:r>
                      <w:r w:rsidR="00222035">
                        <w:rPr>
                          <w:b/>
                          <w:bCs/>
                          <w:i/>
                          <w:iCs/>
                          <w:color w:val="4472C4" w:themeColor="accent1"/>
                          <w:sz w:val="44"/>
                          <w:szCs w:val="44"/>
                        </w:rPr>
                        <w:t xml:space="preserve"> of December</w:t>
                      </w:r>
                      <w:r w:rsidR="00397193">
                        <w:rPr>
                          <w:b/>
                          <w:bCs/>
                          <w:i/>
                          <w:iCs/>
                          <w:color w:val="4472C4" w:themeColor="accent1"/>
                          <w:sz w:val="44"/>
                          <w:szCs w:val="44"/>
                        </w:rPr>
                        <w:t xml:space="preserve"> 2024</w:t>
                      </w:r>
                    </w:p>
                  </w:txbxContent>
                </v:textbox>
                <w10:wrap type="topAndBottom" anchorx="margin"/>
              </v:shape>
            </w:pict>
          </mc:Fallback>
        </mc:AlternateContent>
      </w:r>
    </w:p>
    <w:p w14:paraId="2634C20E" w14:textId="77777777" w:rsidR="000758A7" w:rsidRPr="007715E1" w:rsidRDefault="000758A7" w:rsidP="000758A7">
      <w:pPr>
        <w:pStyle w:val="ListParagraph"/>
        <w:spacing w:after="0"/>
        <w:textAlignment w:val="baseline"/>
        <w:rPr>
          <w:rFonts w:ascii="Calibri" w:hAnsi="Calibri" w:cs="Calibri"/>
          <w:color w:val="2F5496" w:themeColor="accent1" w:themeShade="BF"/>
        </w:rPr>
      </w:pPr>
    </w:p>
    <w:p w14:paraId="73BB1078" w14:textId="0496D45C" w:rsidR="000758A7" w:rsidRPr="007715E1" w:rsidRDefault="002940D7" w:rsidP="00806240">
      <w:pPr>
        <w:pStyle w:val="ListParagraph"/>
        <w:numPr>
          <w:ilvl w:val="0"/>
          <w:numId w:val="102"/>
        </w:numPr>
        <w:spacing w:after="0"/>
        <w:ind w:left="993"/>
        <w:textAlignment w:val="baseline"/>
        <w:rPr>
          <w:rFonts w:ascii="Calibri" w:hAnsi="Calibri" w:cs="Calibri"/>
          <w:b/>
          <w:bCs/>
          <w:color w:val="2F5496" w:themeColor="accent1" w:themeShade="BF"/>
        </w:rPr>
      </w:pPr>
      <w:hyperlink w:anchor="NO1" w:history="1">
        <w:r w:rsidR="00513546" w:rsidRPr="007715E1">
          <w:rPr>
            <w:rStyle w:val="Hyperlink"/>
            <w:rFonts w:ascii="Calibri" w:hAnsi="Calibri" w:cs="Calibri"/>
            <w:b/>
            <w:bCs/>
            <w:color w:val="2F5496" w:themeColor="accent1" w:themeShade="BF"/>
          </w:rPr>
          <w:t xml:space="preserve">Rebuild General Practice: Patient Awareness of the </w:t>
        </w:r>
        <w:r w:rsidR="00806240" w:rsidRPr="007715E1">
          <w:rPr>
            <w:rStyle w:val="Hyperlink"/>
            <w:rFonts w:ascii="Calibri" w:hAnsi="Calibri" w:cs="Calibri"/>
            <w:b/>
            <w:bCs/>
            <w:color w:val="2F5496" w:themeColor="accent1" w:themeShade="BF"/>
          </w:rPr>
          <w:t>General Practice Crisis – Here’s How You Can Get Involved</w:t>
        </w:r>
      </w:hyperlink>
    </w:p>
    <w:p w14:paraId="6A57D7F7" w14:textId="4F14CCFC" w:rsidR="00806240" w:rsidRPr="007715E1" w:rsidRDefault="002940D7" w:rsidP="00806240">
      <w:pPr>
        <w:pStyle w:val="ListParagraph"/>
        <w:numPr>
          <w:ilvl w:val="0"/>
          <w:numId w:val="102"/>
        </w:numPr>
        <w:spacing w:after="0"/>
        <w:ind w:left="993"/>
        <w:textAlignment w:val="baseline"/>
        <w:rPr>
          <w:rFonts w:ascii="Calibri" w:hAnsi="Calibri" w:cs="Calibri"/>
          <w:b/>
          <w:bCs/>
          <w:color w:val="2F5496" w:themeColor="accent1" w:themeShade="BF"/>
        </w:rPr>
      </w:pPr>
      <w:hyperlink w:anchor="NO2" w:history="1">
        <w:r w:rsidR="00806240" w:rsidRPr="007715E1">
          <w:rPr>
            <w:rStyle w:val="Hyperlink"/>
            <w:rFonts w:ascii="Calibri" w:hAnsi="Calibri" w:cs="Calibri"/>
            <w:b/>
            <w:bCs/>
            <w:color w:val="2F5496" w:themeColor="accent1" w:themeShade="BF"/>
          </w:rPr>
          <w:t>National Insurance contributions</w:t>
        </w:r>
      </w:hyperlink>
      <w:r w:rsidR="00806240" w:rsidRPr="007715E1">
        <w:rPr>
          <w:rFonts w:ascii="Calibri" w:hAnsi="Calibri" w:cs="Calibri"/>
          <w:b/>
          <w:bCs/>
          <w:color w:val="2F5496" w:themeColor="accent1" w:themeShade="BF"/>
        </w:rPr>
        <w:t xml:space="preserve"> </w:t>
      </w:r>
    </w:p>
    <w:p w14:paraId="2CDE2BAA" w14:textId="7BE7D954" w:rsidR="00806240" w:rsidRPr="007715E1" w:rsidRDefault="00613C90" w:rsidP="00806240">
      <w:pPr>
        <w:pStyle w:val="ListParagraph"/>
        <w:numPr>
          <w:ilvl w:val="0"/>
          <w:numId w:val="102"/>
        </w:numPr>
        <w:spacing w:after="0"/>
        <w:ind w:left="993"/>
        <w:textAlignment w:val="baseline"/>
        <w:rPr>
          <w:rFonts w:ascii="Calibri" w:hAnsi="Calibri" w:cs="Calibri"/>
          <w:b/>
          <w:bCs/>
          <w:color w:val="2F5496" w:themeColor="accent1" w:themeShade="BF"/>
        </w:rPr>
      </w:pPr>
      <w:hyperlink w:anchor="NO3" w:history="1">
        <w:r w:rsidR="00227BAE" w:rsidRPr="007715E1">
          <w:rPr>
            <w:rStyle w:val="Hyperlink"/>
            <w:rFonts w:ascii="Calibri" w:hAnsi="Calibri" w:cs="Calibri"/>
            <w:b/>
            <w:bCs/>
            <w:color w:val="2F5496" w:themeColor="accent1" w:themeShade="BF"/>
          </w:rPr>
          <w:t>Collective action</w:t>
        </w:r>
      </w:hyperlink>
    </w:p>
    <w:p w14:paraId="0036EFFF" w14:textId="62BE752B" w:rsidR="00227BAE" w:rsidRPr="007715E1" w:rsidRDefault="00613C90" w:rsidP="00806240">
      <w:pPr>
        <w:pStyle w:val="ListParagraph"/>
        <w:numPr>
          <w:ilvl w:val="0"/>
          <w:numId w:val="102"/>
        </w:numPr>
        <w:spacing w:after="0"/>
        <w:ind w:left="993"/>
        <w:textAlignment w:val="baseline"/>
        <w:rPr>
          <w:rFonts w:ascii="Calibri" w:hAnsi="Calibri" w:cs="Calibri"/>
          <w:b/>
          <w:bCs/>
          <w:color w:val="2F5496" w:themeColor="accent1" w:themeShade="BF"/>
        </w:rPr>
      </w:pPr>
      <w:hyperlink w:anchor="NO4" w:history="1">
        <w:r w:rsidR="00227BAE" w:rsidRPr="007715E1">
          <w:rPr>
            <w:rStyle w:val="Hyperlink"/>
            <w:rFonts w:ascii="Calibri" w:hAnsi="Calibri" w:cs="Calibri"/>
            <w:b/>
            <w:bCs/>
            <w:color w:val="2F5496" w:themeColor="accent1" w:themeShade="BF"/>
          </w:rPr>
          <w:t>Data (Use and Access) Bill</w:t>
        </w:r>
      </w:hyperlink>
    </w:p>
    <w:p w14:paraId="329FB166" w14:textId="0AA9D3F5" w:rsidR="00227BAE" w:rsidRPr="007715E1" w:rsidRDefault="00613C90" w:rsidP="00806240">
      <w:pPr>
        <w:pStyle w:val="ListParagraph"/>
        <w:numPr>
          <w:ilvl w:val="0"/>
          <w:numId w:val="102"/>
        </w:numPr>
        <w:spacing w:after="0"/>
        <w:ind w:left="993"/>
        <w:textAlignment w:val="baseline"/>
        <w:rPr>
          <w:rFonts w:ascii="Calibri" w:hAnsi="Calibri" w:cs="Calibri"/>
          <w:b/>
          <w:bCs/>
          <w:color w:val="2F5496" w:themeColor="accent1" w:themeShade="BF"/>
        </w:rPr>
      </w:pPr>
      <w:hyperlink w:anchor="NO5" w:history="1">
        <w:r w:rsidR="00227BAE" w:rsidRPr="007715E1">
          <w:rPr>
            <w:rStyle w:val="Hyperlink"/>
            <w:rFonts w:ascii="Calibri" w:hAnsi="Calibri" w:cs="Calibri"/>
            <w:b/>
            <w:bCs/>
            <w:color w:val="2F5496" w:themeColor="accent1" w:themeShade="BF"/>
          </w:rPr>
          <w:t>Government review of Phys</w:t>
        </w:r>
        <w:r w:rsidR="004F3976" w:rsidRPr="007715E1">
          <w:rPr>
            <w:rStyle w:val="Hyperlink"/>
            <w:rFonts w:ascii="Calibri" w:hAnsi="Calibri" w:cs="Calibri"/>
            <w:b/>
            <w:bCs/>
            <w:color w:val="2F5496" w:themeColor="accent1" w:themeShade="BF"/>
          </w:rPr>
          <w:t>ician Associates</w:t>
        </w:r>
      </w:hyperlink>
    </w:p>
    <w:p w14:paraId="65963842" w14:textId="248E0BAB" w:rsidR="004F3976" w:rsidRPr="007715E1" w:rsidRDefault="00A30A76" w:rsidP="00806240">
      <w:pPr>
        <w:pStyle w:val="ListParagraph"/>
        <w:numPr>
          <w:ilvl w:val="0"/>
          <w:numId w:val="102"/>
        </w:numPr>
        <w:spacing w:after="0"/>
        <w:ind w:left="993"/>
        <w:textAlignment w:val="baseline"/>
        <w:rPr>
          <w:rFonts w:ascii="Calibri" w:hAnsi="Calibri" w:cs="Calibri"/>
          <w:b/>
          <w:bCs/>
          <w:color w:val="2F5496" w:themeColor="accent1" w:themeShade="BF"/>
        </w:rPr>
      </w:pPr>
      <w:hyperlink w:anchor="NO6" w:history="1">
        <w:r w:rsidR="004F3976" w:rsidRPr="007715E1">
          <w:rPr>
            <w:rStyle w:val="Hyperlink"/>
            <w:rFonts w:ascii="Calibri" w:hAnsi="Calibri" w:cs="Calibri"/>
            <w:b/>
            <w:bCs/>
            <w:color w:val="2F5496" w:themeColor="accent1" w:themeShade="BF"/>
          </w:rPr>
          <w:t>Flu vaccination survey</w:t>
        </w:r>
      </w:hyperlink>
    </w:p>
    <w:p w14:paraId="16088351" w14:textId="679BA493" w:rsidR="004F3976" w:rsidRPr="007715E1" w:rsidRDefault="00A30A76" w:rsidP="00806240">
      <w:pPr>
        <w:pStyle w:val="ListParagraph"/>
        <w:numPr>
          <w:ilvl w:val="0"/>
          <w:numId w:val="102"/>
        </w:numPr>
        <w:spacing w:after="0"/>
        <w:ind w:left="993"/>
        <w:textAlignment w:val="baseline"/>
        <w:rPr>
          <w:rFonts w:ascii="Calibri" w:hAnsi="Calibri" w:cs="Calibri"/>
          <w:b/>
          <w:bCs/>
          <w:color w:val="2F5496" w:themeColor="accent1" w:themeShade="BF"/>
        </w:rPr>
      </w:pPr>
      <w:hyperlink w:anchor="NO7" w:history="1">
        <w:r w:rsidR="004F3976" w:rsidRPr="007715E1">
          <w:rPr>
            <w:rStyle w:val="Hyperlink"/>
            <w:rFonts w:ascii="Calibri" w:hAnsi="Calibri" w:cs="Calibri"/>
            <w:b/>
            <w:bCs/>
            <w:color w:val="2F5496" w:themeColor="accent1" w:themeShade="BF"/>
          </w:rPr>
          <w:t xml:space="preserve">GP pressures: latest </w:t>
        </w:r>
        <w:r w:rsidR="0060242F" w:rsidRPr="007715E1">
          <w:rPr>
            <w:rStyle w:val="Hyperlink"/>
            <w:rFonts w:ascii="Calibri" w:hAnsi="Calibri" w:cs="Calibri"/>
            <w:b/>
            <w:bCs/>
            <w:color w:val="2F5496" w:themeColor="accent1" w:themeShade="BF"/>
          </w:rPr>
          <w:t>workforce and appointment data</w:t>
        </w:r>
      </w:hyperlink>
    </w:p>
    <w:p w14:paraId="14D3D543" w14:textId="6A8325EB" w:rsidR="0060242F" w:rsidRPr="007715E1" w:rsidRDefault="00A30A76" w:rsidP="00806240">
      <w:pPr>
        <w:pStyle w:val="ListParagraph"/>
        <w:numPr>
          <w:ilvl w:val="0"/>
          <w:numId w:val="102"/>
        </w:numPr>
        <w:spacing w:after="0"/>
        <w:ind w:left="993"/>
        <w:textAlignment w:val="baseline"/>
        <w:rPr>
          <w:rFonts w:ascii="Calibri" w:hAnsi="Calibri" w:cs="Calibri"/>
          <w:b/>
          <w:bCs/>
          <w:color w:val="2F5496" w:themeColor="accent1" w:themeShade="BF"/>
        </w:rPr>
      </w:pPr>
      <w:hyperlink w:anchor="NO8" w:history="1">
        <w:r w:rsidR="0060242F" w:rsidRPr="007715E1">
          <w:rPr>
            <w:rStyle w:val="Hyperlink"/>
            <w:rFonts w:ascii="Calibri" w:hAnsi="Calibri" w:cs="Calibri"/>
            <w:b/>
            <w:bCs/>
            <w:color w:val="2F5496" w:themeColor="accent1" w:themeShade="BF"/>
          </w:rPr>
          <w:t>Do you look after as</w:t>
        </w:r>
        <w:r w:rsidR="00457313" w:rsidRPr="007715E1">
          <w:rPr>
            <w:rStyle w:val="Hyperlink"/>
            <w:rFonts w:ascii="Calibri" w:hAnsi="Calibri" w:cs="Calibri"/>
            <w:b/>
            <w:bCs/>
            <w:color w:val="2F5496" w:themeColor="accent1" w:themeShade="BF"/>
          </w:rPr>
          <w:t>ylum seekers or refugees?</w:t>
        </w:r>
      </w:hyperlink>
    </w:p>
    <w:p w14:paraId="08FFBCE2" w14:textId="1395779A" w:rsidR="00457313" w:rsidRPr="007715E1" w:rsidRDefault="007715E1" w:rsidP="00806240">
      <w:pPr>
        <w:pStyle w:val="ListParagraph"/>
        <w:numPr>
          <w:ilvl w:val="0"/>
          <w:numId w:val="102"/>
        </w:numPr>
        <w:spacing w:after="0"/>
        <w:ind w:left="993"/>
        <w:textAlignment w:val="baseline"/>
        <w:rPr>
          <w:rFonts w:ascii="Calibri" w:hAnsi="Calibri" w:cs="Calibri"/>
          <w:b/>
          <w:bCs/>
          <w:color w:val="2F5496" w:themeColor="accent1" w:themeShade="BF"/>
        </w:rPr>
      </w:pPr>
      <w:hyperlink w:anchor="NO9" w:history="1">
        <w:r w:rsidR="00457313" w:rsidRPr="007715E1">
          <w:rPr>
            <w:rStyle w:val="Hyperlink"/>
            <w:rFonts w:ascii="Calibri" w:hAnsi="Calibri" w:cs="Calibri"/>
            <w:b/>
            <w:bCs/>
            <w:color w:val="2F5496" w:themeColor="accent1" w:themeShade="BF"/>
          </w:rPr>
          <w:t>BMA reps/activists</w:t>
        </w:r>
      </w:hyperlink>
      <w:r w:rsidR="00457313" w:rsidRPr="007715E1">
        <w:rPr>
          <w:rFonts w:ascii="Calibri" w:hAnsi="Calibri" w:cs="Calibri"/>
          <w:b/>
          <w:bCs/>
          <w:color w:val="2F5496" w:themeColor="accent1" w:themeShade="BF"/>
        </w:rPr>
        <w:t xml:space="preserve"> </w:t>
      </w:r>
    </w:p>
    <w:p w14:paraId="5B4FFA5E" w14:textId="07EA0376" w:rsidR="00457313" w:rsidRPr="007715E1" w:rsidRDefault="007715E1" w:rsidP="00806240">
      <w:pPr>
        <w:pStyle w:val="ListParagraph"/>
        <w:numPr>
          <w:ilvl w:val="0"/>
          <w:numId w:val="102"/>
        </w:numPr>
        <w:spacing w:after="0"/>
        <w:ind w:left="993"/>
        <w:textAlignment w:val="baseline"/>
        <w:rPr>
          <w:rFonts w:ascii="Calibri" w:hAnsi="Calibri" w:cs="Calibri"/>
          <w:b/>
          <w:bCs/>
          <w:color w:val="2F5496" w:themeColor="accent1" w:themeShade="BF"/>
        </w:rPr>
      </w:pPr>
      <w:hyperlink w:anchor="NU10" w:history="1">
        <w:r w:rsidR="00457313" w:rsidRPr="007715E1">
          <w:rPr>
            <w:rStyle w:val="Hyperlink"/>
            <w:rFonts w:ascii="Calibri" w:hAnsi="Calibri" w:cs="Calibri"/>
            <w:b/>
            <w:bCs/>
            <w:color w:val="2F5496" w:themeColor="accent1" w:themeShade="BF"/>
          </w:rPr>
          <w:t>Flu season 2024/25</w:t>
        </w:r>
        <w:r w:rsidR="00DB5EAF" w:rsidRPr="007715E1">
          <w:rPr>
            <w:rStyle w:val="Hyperlink"/>
            <w:rFonts w:ascii="Calibri" w:hAnsi="Calibri" w:cs="Calibri"/>
            <w:b/>
            <w:bCs/>
            <w:color w:val="2F5496" w:themeColor="accent1" w:themeShade="BF"/>
          </w:rPr>
          <w:t xml:space="preserve"> – authorisation of prescribing antivirals in primary care</w:t>
        </w:r>
      </w:hyperlink>
    </w:p>
    <w:p w14:paraId="12526A81" w14:textId="440CB7F9" w:rsidR="00DB5EAF" w:rsidRPr="007715E1" w:rsidRDefault="007715E1" w:rsidP="00806240">
      <w:pPr>
        <w:pStyle w:val="ListParagraph"/>
        <w:numPr>
          <w:ilvl w:val="0"/>
          <w:numId w:val="102"/>
        </w:numPr>
        <w:spacing w:after="0"/>
        <w:ind w:left="993"/>
        <w:textAlignment w:val="baseline"/>
        <w:rPr>
          <w:rFonts w:ascii="Calibri" w:hAnsi="Calibri" w:cs="Calibri"/>
          <w:b/>
          <w:bCs/>
          <w:color w:val="2F5496" w:themeColor="accent1" w:themeShade="BF"/>
        </w:rPr>
      </w:pPr>
      <w:hyperlink w:anchor="NU11" w:history="1">
        <w:r w:rsidR="00CB494C" w:rsidRPr="007715E1">
          <w:rPr>
            <w:rStyle w:val="Hyperlink"/>
            <w:rFonts w:ascii="Calibri" w:hAnsi="Calibri" w:cs="Calibri"/>
            <w:b/>
            <w:bCs/>
            <w:color w:val="2F5496" w:themeColor="accent1" w:themeShade="BF"/>
          </w:rPr>
          <w:t>Winter vaccinations – reminder</w:t>
        </w:r>
      </w:hyperlink>
    </w:p>
    <w:p w14:paraId="084DE932" w14:textId="230B5A70" w:rsidR="00CB494C" w:rsidRPr="007715E1" w:rsidRDefault="007715E1" w:rsidP="00806240">
      <w:pPr>
        <w:pStyle w:val="ListParagraph"/>
        <w:numPr>
          <w:ilvl w:val="0"/>
          <w:numId w:val="102"/>
        </w:numPr>
        <w:spacing w:after="0"/>
        <w:ind w:left="993"/>
        <w:textAlignment w:val="baseline"/>
        <w:rPr>
          <w:rFonts w:ascii="Calibri" w:hAnsi="Calibri" w:cs="Calibri"/>
          <w:b/>
          <w:bCs/>
          <w:color w:val="2F5496" w:themeColor="accent1" w:themeShade="BF"/>
        </w:rPr>
      </w:pPr>
      <w:hyperlink w:anchor="NU12" w:history="1">
        <w:r w:rsidR="00CB494C" w:rsidRPr="007715E1">
          <w:rPr>
            <w:rStyle w:val="Hyperlink"/>
            <w:rFonts w:ascii="Calibri" w:hAnsi="Calibri" w:cs="Calibri"/>
            <w:b/>
            <w:bCs/>
            <w:color w:val="2F5496" w:themeColor="accent1" w:themeShade="BF"/>
          </w:rPr>
          <w:t>Winter wellbeing support for staff</w:t>
        </w:r>
      </w:hyperlink>
    </w:p>
    <w:p w14:paraId="359DF38C" w14:textId="77777777" w:rsidR="00311BE0" w:rsidRDefault="00311BE0" w:rsidP="00315167">
      <w:pPr>
        <w:spacing w:after="0"/>
        <w:textAlignment w:val="baseline"/>
        <w:rPr>
          <w:rFonts w:ascii="Calibri" w:hAnsi="Calibri" w:cs="Calibri"/>
          <w:color w:val="202020"/>
        </w:rPr>
      </w:pPr>
    </w:p>
    <w:p w14:paraId="56C8B4B2" w14:textId="77777777" w:rsidR="00C0505E" w:rsidRDefault="00C0505E" w:rsidP="00315167">
      <w:pPr>
        <w:spacing w:after="0"/>
        <w:textAlignment w:val="baseline"/>
        <w:rPr>
          <w:rFonts w:ascii="Calibri" w:hAnsi="Calibri" w:cs="Calibri"/>
          <w:color w:val="202020"/>
        </w:rPr>
      </w:pPr>
    </w:p>
    <w:p w14:paraId="722410AE" w14:textId="77777777" w:rsidR="00C0505E" w:rsidRDefault="00C0505E" w:rsidP="00315167">
      <w:pPr>
        <w:spacing w:after="0"/>
        <w:textAlignment w:val="baseline"/>
        <w:rPr>
          <w:rFonts w:ascii="Calibri" w:hAnsi="Calibri" w:cs="Calibri"/>
          <w:color w:val="202020"/>
        </w:rPr>
      </w:pPr>
    </w:p>
    <w:p w14:paraId="71DCBB4A" w14:textId="77777777" w:rsidR="00C0505E" w:rsidRDefault="00C0505E" w:rsidP="00315167">
      <w:pPr>
        <w:spacing w:after="0"/>
        <w:textAlignment w:val="baseline"/>
        <w:rPr>
          <w:rFonts w:ascii="Calibri" w:hAnsi="Calibri" w:cs="Calibri"/>
          <w:color w:val="202020"/>
        </w:rPr>
      </w:pPr>
    </w:p>
    <w:p w14:paraId="64ACED5D" w14:textId="77777777" w:rsidR="00C0505E" w:rsidRDefault="00C0505E" w:rsidP="00315167">
      <w:pPr>
        <w:spacing w:after="0"/>
        <w:textAlignment w:val="baseline"/>
        <w:rPr>
          <w:rFonts w:ascii="Calibri" w:hAnsi="Calibri" w:cs="Calibri"/>
          <w:color w:val="202020"/>
        </w:rPr>
      </w:pPr>
    </w:p>
    <w:p w14:paraId="78077F33" w14:textId="77777777" w:rsidR="00C0505E" w:rsidRDefault="00C0505E" w:rsidP="00315167">
      <w:pPr>
        <w:spacing w:after="0"/>
        <w:textAlignment w:val="baseline"/>
        <w:rPr>
          <w:rFonts w:ascii="Calibri" w:hAnsi="Calibri" w:cs="Calibri"/>
          <w:color w:val="202020"/>
        </w:rPr>
      </w:pPr>
    </w:p>
    <w:p w14:paraId="06D4A312" w14:textId="77777777" w:rsidR="00C0505E" w:rsidRDefault="00C0505E" w:rsidP="00315167">
      <w:pPr>
        <w:spacing w:after="0"/>
        <w:textAlignment w:val="baseline"/>
        <w:rPr>
          <w:rFonts w:ascii="Calibri" w:hAnsi="Calibri" w:cs="Calibri"/>
          <w:color w:val="202020"/>
        </w:rPr>
      </w:pPr>
    </w:p>
    <w:p w14:paraId="2ECC975C" w14:textId="77777777" w:rsidR="00C0505E" w:rsidRDefault="00C0505E" w:rsidP="00315167">
      <w:pPr>
        <w:spacing w:after="0"/>
        <w:textAlignment w:val="baseline"/>
        <w:rPr>
          <w:rFonts w:ascii="Calibri" w:hAnsi="Calibri" w:cs="Calibri"/>
          <w:color w:val="202020"/>
        </w:rPr>
      </w:pPr>
    </w:p>
    <w:p w14:paraId="79992EE8" w14:textId="77777777" w:rsidR="00C03B48" w:rsidRDefault="00C03B48" w:rsidP="00315167">
      <w:pPr>
        <w:spacing w:after="0"/>
        <w:textAlignment w:val="baseline"/>
        <w:rPr>
          <w:rFonts w:ascii="Calibri" w:hAnsi="Calibri" w:cs="Calibri"/>
          <w:color w:val="202020"/>
        </w:rPr>
      </w:pPr>
    </w:p>
    <w:p w14:paraId="756DB18C" w14:textId="77777777" w:rsidR="00C03B48" w:rsidRDefault="00C03B48" w:rsidP="00315167">
      <w:pPr>
        <w:spacing w:after="0"/>
        <w:textAlignment w:val="baseline"/>
        <w:rPr>
          <w:rFonts w:ascii="Calibri" w:hAnsi="Calibri" w:cs="Calibri"/>
          <w:color w:val="202020"/>
        </w:rPr>
      </w:pPr>
    </w:p>
    <w:p w14:paraId="4059756B" w14:textId="77777777" w:rsidR="00C03B48" w:rsidRDefault="00C03B48" w:rsidP="00315167">
      <w:pPr>
        <w:spacing w:after="0"/>
        <w:textAlignment w:val="baseline"/>
        <w:rPr>
          <w:rFonts w:ascii="Calibri" w:hAnsi="Calibri" w:cs="Calibri"/>
          <w:color w:val="202020"/>
        </w:rPr>
      </w:pPr>
    </w:p>
    <w:p w14:paraId="1A09B7B7" w14:textId="77777777" w:rsidR="00C03B48" w:rsidRDefault="00C03B48" w:rsidP="00315167">
      <w:pPr>
        <w:spacing w:after="0"/>
        <w:textAlignment w:val="baseline"/>
        <w:rPr>
          <w:rFonts w:ascii="Calibri" w:hAnsi="Calibri" w:cs="Calibri"/>
          <w:color w:val="202020"/>
        </w:rPr>
      </w:pPr>
    </w:p>
    <w:p w14:paraId="1667C02B" w14:textId="77777777" w:rsidR="00C03B48" w:rsidRDefault="00C03B48" w:rsidP="00315167">
      <w:pPr>
        <w:spacing w:after="0"/>
        <w:textAlignment w:val="baseline"/>
        <w:rPr>
          <w:rFonts w:ascii="Calibri" w:hAnsi="Calibri" w:cs="Calibri"/>
          <w:color w:val="202020"/>
        </w:rPr>
      </w:pPr>
    </w:p>
    <w:p w14:paraId="3B22125E" w14:textId="77777777" w:rsidR="00C03B48" w:rsidRDefault="00C03B48" w:rsidP="00315167">
      <w:pPr>
        <w:spacing w:after="0"/>
        <w:textAlignment w:val="baseline"/>
        <w:rPr>
          <w:rFonts w:ascii="Calibri" w:hAnsi="Calibri" w:cs="Calibri"/>
          <w:color w:val="202020"/>
        </w:rPr>
      </w:pPr>
    </w:p>
    <w:p w14:paraId="75D33857" w14:textId="77777777" w:rsidR="00C03B48" w:rsidRDefault="00C03B48" w:rsidP="00315167">
      <w:pPr>
        <w:spacing w:after="0"/>
        <w:textAlignment w:val="baseline"/>
        <w:rPr>
          <w:rFonts w:ascii="Calibri" w:hAnsi="Calibri" w:cs="Calibri"/>
          <w:color w:val="202020"/>
        </w:rPr>
      </w:pPr>
    </w:p>
    <w:p w14:paraId="08E47974" w14:textId="77777777" w:rsidR="00C03B48" w:rsidRDefault="00C03B48" w:rsidP="00315167">
      <w:pPr>
        <w:spacing w:after="0"/>
        <w:textAlignment w:val="baseline"/>
        <w:rPr>
          <w:rFonts w:ascii="Calibri" w:hAnsi="Calibri" w:cs="Calibri"/>
          <w:color w:val="202020"/>
        </w:rPr>
      </w:pPr>
    </w:p>
    <w:p w14:paraId="6702F0D7" w14:textId="77777777" w:rsidR="00C03B48" w:rsidRDefault="00C03B48" w:rsidP="00315167">
      <w:pPr>
        <w:spacing w:after="0"/>
        <w:textAlignment w:val="baseline"/>
        <w:rPr>
          <w:rFonts w:ascii="Calibri" w:hAnsi="Calibri" w:cs="Calibri"/>
          <w:color w:val="202020"/>
        </w:rPr>
      </w:pPr>
    </w:p>
    <w:p w14:paraId="48F642AE" w14:textId="77777777" w:rsidR="00C03B48" w:rsidRDefault="00C03B48" w:rsidP="00315167">
      <w:pPr>
        <w:spacing w:after="0"/>
        <w:textAlignment w:val="baseline"/>
        <w:rPr>
          <w:rFonts w:ascii="Calibri" w:hAnsi="Calibri" w:cs="Calibri"/>
          <w:color w:val="202020"/>
        </w:rPr>
      </w:pPr>
    </w:p>
    <w:p w14:paraId="58EFF6FA" w14:textId="1A6A5B2D" w:rsidR="00C03B48" w:rsidRDefault="00C03B48" w:rsidP="00C03B4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0" w:name="NO1"/>
      <w:r w:rsidRPr="00C03B48">
        <w:rPr>
          <w:rFonts w:ascii="Calibri" w:hAnsi="Calibri" w:cs="Calibri"/>
          <w:b/>
          <w:bCs/>
          <w:color w:val="202020"/>
        </w:rPr>
        <w:t>1.</w:t>
      </w:r>
      <w:r w:rsidRPr="00C03B48">
        <w:rPr>
          <w:rFonts w:ascii="Calibri" w:hAnsi="Calibri" w:cs="Calibri"/>
          <w:b/>
          <w:bCs/>
          <w:color w:val="202020"/>
        </w:rPr>
        <w:t>Rebuild General Practice: Patient Awareness of the General Practice Crisis — Here's How You Can Get Involved</w:t>
      </w:r>
    </w:p>
    <w:bookmarkEnd w:id="0"/>
    <w:p w14:paraId="7CAD0512" w14:textId="77777777" w:rsidR="00C03B48" w:rsidRPr="00C03B48" w:rsidRDefault="00C03B48" w:rsidP="00C03B4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08E2BE79" w14:textId="77777777" w:rsidR="00C03B48" w:rsidRPr="00C03B48" w:rsidRDefault="00C03B48" w:rsidP="00C03B4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C03B48">
        <w:rPr>
          <w:rFonts w:ascii="Calibri" w:hAnsi="Calibri" w:cs="Calibri"/>
          <w:color w:val="202020"/>
        </w:rPr>
        <w:t xml:space="preserve">Please find attached document for your information. </w:t>
      </w:r>
    </w:p>
    <w:p w14:paraId="625D233D" w14:textId="77777777" w:rsidR="00C03B48" w:rsidRDefault="00C03B48" w:rsidP="00315167">
      <w:pPr>
        <w:spacing w:after="0"/>
        <w:textAlignment w:val="baseline"/>
        <w:rPr>
          <w:rFonts w:ascii="Calibri" w:hAnsi="Calibri" w:cs="Calibri"/>
          <w:color w:val="202020"/>
        </w:rPr>
      </w:pPr>
    </w:p>
    <w:p w14:paraId="50F4CFD3" w14:textId="77777777" w:rsidR="00C03B48" w:rsidRDefault="00C03B48" w:rsidP="00315167">
      <w:pPr>
        <w:spacing w:after="0"/>
        <w:textAlignment w:val="baseline"/>
        <w:rPr>
          <w:rFonts w:ascii="Calibri" w:hAnsi="Calibri" w:cs="Calibri"/>
          <w:color w:val="202020"/>
        </w:rPr>
      </w:pPr>
    </w:p>
    <w:p w14:paraId="55B8A90F" w14:textId="77777777" w:rsidR="00C03B48" w:rsidRDefault="00C03B48" w:rsidP="00315167">
      <w:pPr>
        <w:spacing w:after="0"/>
        <w:textAlignment w:val="baseline"/>
        <w:rPr>
          <w:rFonts w:ascii="Calibri" w:hAnsi="Calibri" w:cs="Calibri"/>
          <w:color w:val="202020"/>
        </w:rPr>
      </w:pPr>
    </w:p>
    <w:p w14:paraId="26A8156F" w14:textId="59B01CAE" w:rsidR="00D9481E" w:rsidRPr="00B67F98" w:rsidRDefault="00D9481E" w:rsidP="00B67F9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b/>
          <w:noProof/>
        </w:rPr>
      </w:pPr>
      <w:bookmarkStart w:id="1" w:name="NO2"/>
      <w:r w:rsidRPr="00B67F98">
        <w:rPr>
          <w:rFonts w:eastAsiaTheme="minorEastAsia"/>
          <w:b/>
          <w:bCs/>
          <w:noProof/>
        </w:rPr>
        <w:t>2.</w:t>
      </w:r>
      <w:r w:rsidRPr="00B67F98">
        <w:rPr>
          <w:rFonts w:eastAsiaTheme="minorEastAsia"/>
          <w:b/>
          <w:bCs/>
          <w:noProof/>
        </w:rPr>
        <w:t>National Insurance contributions</w:t>
      </w:r>
    </w:p>
    <w:bookmarkEnd w:id="1"/>
    <w:p w14:paraId="70EFCE55" w14:textId="0B1A013D" w:rsidR="00D9481E" w:rsidRPr="00B67F98" w:rsidRDefault="00D9481E" w:rsidP="00B67F9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B67F98">
        <w:rPr>
          <w:rFonts w:eastAsiaTheme="minorEastAsia"/>
          <w:noProof/>
        </w:rPr>
        <w:t>Last week, at the England national conference of LMCs, we debated the impact that the increase in employer National Insurance (NI) contributions have</w:t>
      </w:r>
      <w:r w:rsidRPr="00B67F98">
        <w:rPr>
          <w:rFonts w:eastAsiaTheme="minorEastAsia"/>
          <w:b/>
          <w:bCs/>
          <w:noProof/>
        </w:rPr>
        <w:t xml:space="preserve"> </w:t>
      </w:r>
      <w:r w:rsidRPr="00B67F98">
        <w:rPr>
          <w:rFonts w:eastAsiaTheme="minorEastAsia"/>
          <w:noProof/>
        </w:rPr>
        <w:t xml:space="preserve">on GP practices and passed a motion demanding that the Health Secretary rectify the issue with funding to the core GP Contract. </w:t>
      </w:r>
    </w:p>
    <w:p w14:paraId="2EAB403E" w14:textId="26929B71" w:rsidR="00D9481E" w:rsidRPr="00B67F98" w:rsidRDefault="00D9481E" w:rsidP="00B67F9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B67F98">
        <w:rPr>
          <w:rFonts w:eastAsiaTheme="minorEastAsia"/>
          <w:noProof/>
        </w:rPr>
        <w:t xml:space="preserve">The BMA continues to </w:t>
      </w:r>
      <w:hyperlink r:id="rId11" w:history="1">
        <w:r w:rsidRPr="00B67F98">
          <w:rPr>
            <w:rStyle w:val="Hyperlink"/>
            <w:rFonts w:eastAsiaTheme="minorEastAsia"/>
            <w:noProof/>
          </w:rPr>
          <w:t>put pressure on the Government</w:t>
        </w:r>
      </w:hyperlink>
      <w:r w:rsidRPr="00B67F98">
        <w:rPr>
          <w:rFonts w:eastAsiaTheme="minorEastAsia"/>
          <w:noProof/>
        </w:rPr>
        <w:t xml:space="preserve"> regarding our concerns and the Chair of GPC England, Dr Katie Bramall-Stainer, </w:t>
      </w:r>
      <w:hyperlink r:id="rId12" w:history="1">
        <w:r w:rsidRPr="00B67F98">
          <w:rPr>
            <w:rStyle w:val="Hyperlink"/>
            <w:rFonts w:eastAsiaTheme="minorEastAsia"/>
            <w:noProof/>
          </w:rPr>
          <w:t>referenced the response from the Secretary of State</w:t>
        </w:r>
      </w:hyperlink>
      <w:r w:rsidRPr="00B67F98">
        <w:rPr>
          <w:rFonts w:eastAsiaTheme="minorEastAsia"/>
          <w:noProof/>
        </w:rPr>
        <w:t xml:space="preserve"> for Health in her speech to the Conference, where she said:</w:t>
      </w:r>
    </w:p>
    <w:p w14:paraId="0BE5CFF9" w14:textId="0EC81B19" w:rsidR="00D9481E" w:rsidRPr="00B67F98" w:rsidRDefault="00D9481E" w:rsidP="00B67F9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i/>
          <w:iCs/>
          <w:noProof/>
        </w:rPr>
      </w:pPr>
      <w:r w:rsidRPr="00B67F98">
        <w:rPr>
          <w:rFonts w:eastAsiaTheme="minorEastAsia"/>
          <w:i/>
          <w:iCs/>
          <w:noProof/>
        </w:rPr>
        <w:t>"Mr Streeting recognises that we as GPs are so clearly the beating heart of the NHS family. We now need him to follow through and treat us as such".</w:t>
      </w:r>
    </w:p>
    <w:p w14:paraId="5B217FB8" w14:textId="7686747E" w:rsidR="00D9481E" w:rsidRPr="00B67F98" w:rsidRDefault="00D9481E" w:rsidP="00B67F9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B67F98">
        <w:rPr>
          <w:rFonts w:eastAsiaTheme="minorEastAsia"/>
          <w:b/>
          <w:bCs/>
          <w:noProof/>
        </w:rPr>
        <w:t xml:space="preserve">Please use the BMA </w:t>
      </w:r>
      <w:hyperlink r:id="rId13" w:tgtFrame="_blank" w:history="1">
        <w:r w:rsidRPr="00B67F98">
          <w:rPr>
            <w:rStyle w:val="Hyperlink"/>
            <w:rFonts w:eastAsiaTheme="minorEastAsia"/>
            <w:b/>
            <w:bCs/>
            <w:noProof/>
          </w:rPr>
          <w:t>online calculator</w:t>
        </w:r>
      </w:hyperlink>
      <w:r w:rsidRPr="00B67F98">
        <w:rPr>
          <w:rFonts w:eastAsiaTheme="minorEastAsia"/>
          <w:b/>
          <w:bCs/>
          <w:noProof/>
        </w:rPr>
        <w:t> to estimate the impact of the increases to employer National Insurance contributions and the national minimum/living wage on general practice in England.</w:t>
      </w:r>
    </w:p>
    <w:p w14:paraId="2F2D9CDF" w14:textId="77777777" w:rsidR="00D9481E" w:rsidRDefault="00D9481E" w:rsidP="00B67F9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Theme="minorEastAsia"/>
          <w:noProof/>
        </w:rPr>
      </w:pPr>
      <w:r w:rsidRPr="00B67F98">
        <w:rPr>
          <w:rFonts w:eastAsiaTheme="minorEastAsia"/>
          <w:noProof/>
        </w:rPr>
        <w:t>Data from our online calculator submissions so far indicates that the average additional cost pressure runs to around £35,000 for each practice. This means practices are at risk of closure or, as a minimum, reducing staff and services as a result.</w:t>
      </w:r>
    </w:p>
    <w:p w14:paraId="03E7E77D" w14:textId="77777777" w:rsidR="00D9481E" w:rsidRDefault="00D9481E" w:rsidP="00D9481E">
      <w:pPr>
        <w:rPr>
          <w:rFonts w:eastAsiaTheme="minorEastAsia"/>
          <w:noProof/>
        </w:rPr>
      </w:pPr>
    </w:p>
    <w:p w14:paraId="6A9245F2" w14:textId="77777777" w:rsidR="00C03B48" w:rsidRDefault="00C03B48" w:rsidP="00315167">
      <w:pPr>
        <w:spacing w:after="0"/>
        <w:textAlignment w:val="baseline"/>
        <w:rPr>
          <w:rFonts w:ascii="Calibri" w:hAnsi="Calibri" w:cs="Calibri"/>
          <w:color w:val="202020"/>
        </w:rPr>
      </w:pPr>
    </w:p>
    <w:p w14:paraId="3E710566" w14:textId="4619831B" w:rsidR="00BB1398" w:rsidRPr="00CF2072" w:rsidRDefault="00BB1398" w:rsidP="00CF20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rPr>
          <w:rFonts w:eastAsiaTheme="minorEastAsia"/>
          <w:b/>
          <w:bCs/>
        </w:rPr>
      </w:pPr>
      <w:bookmarkStart w:id="2" w:name="NO3"/>
      <w:r w:rsidRPr="00CF2072">
        <w:rPr>
          <w:rFonts w:eastAsiaTheme="minorEastAsia"/>
          <w:b/>
          <w:bCs/>
        </w:rPr>
        <w:t>3.</w:t>
      </w:r>
      <w:r w:rsidRPr="00CF2072">
        <w:rPr>
          <w:rFonts w:eastAsiaTheme="minorEastAsia"/>
          <w:b/>
          <w:bCs/>
        </w:rPr>
        <w:t xml:space="preserve">Collective action </w:t>
      </w:r>
    </w:p>
    <w:bookmarkEnd w:id="2"/>
    <w:p w14:paraId="560F10C6" w14:textId="5B139CFB" w:rsidR="00BB1398" w:rsidRPr="00CF2072" w:rsidRDefault="00BB1398" w:rsidP="00CF20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rPr>
          <w:rFonts w:eastAsiaTheme="minorEastAsia"/>
        </w:rPr>
      </w:pPr>
      <w:r w:rsidRPr="00CF2072">
        <w:rPr>
          <w:rFonts w:eastAsiaTheme="minorEastAsia"/>
        </w:rPr>
        <w:t xml:space="preserve">Thank you to all those taking part in our collective action to protect our patients and practices. These nine </w:t>
      </w:r>
      <w:hyperlink r:id="rId14">
        <w:r w:rsidRPr="00CF2072">
          <w:rPr>
            <w:rFonts w:eastAsiaTheme="minorEastAsia"/>
            <w:color w:val="0563C1"/>
            <w:u w:val="single"/>
          </w:rPr>
          <w:t>actions</w:t>
        </w:r>
      </w:hyperlink>
      <w:r w:rsidRPr="00CF2072">
        <w:rPr>
          <w:rFonts w:eastAsiaTheme="minorEastAsia"/>
        </w:rPr>
        <w:t xml:space="preserve"> will continue to make a difference: they are safe, sustainable, and do not breach your contract. For all General Practitioners to collectively participate continues to put pressure on the Government to do the right thing for patients and general practice.</w:t>
      </w:r>
    </w:p>
    <w:p w14:paraId="6AD8AE68" w14:textId="6D12C057" w:rsidR="00BB1398" w:rsidRPr="00CF2072" w:rsidRDefault="00BB1398" w:rsidP="00CF20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rPr>
          <w:rFonts w:eastAsiaTheme="minorEastAsia"/>
        </w:rPr>
      </w:pPr>
      <w:r w:rsidRPr="00CF2072">
        <w:rPr>
          <w:rFonts w:eastAsiaTheme="minorEastAsia"/>
        </w:rPr>
        <w:t>At the Conference of LMCs in England last week, the GPC England Chair, Dr Katie Bramall-Stainer explained why collective action is needed NOW, as grassroots GPs are telling us that "this is going to break us". Watch the speech:</w:t>
      </w:r>
      <w:r w:rsidRPr="00CF2072">
        <w:rPr>
          <w:sz w:val="24"/>
          <w:szCs w:val="24"/>
        </w:rPr>
        <w:t xml:space="preserve"> </w:t>
      </w:r>
      <w:hyperlink r:id="rId15" w:history="1">
        <w:r w:rsidRPr="00CF2072">
          <w:rPr>
            <w:rFonts w:eastAsiaTheme="minorEastAsia"/>
            <w:color w:val="0563C1"/>
            <w:u w:val="single"/>
          </w:rPr>
          <w:t>GPs are having to take collective action</w:t>
        </w:r>
      </w:hyperlink>
      <w:r w:rsidRPr="00CF2072">
        <w:t xml:space="preserve"> </w:t>
      </w:r>
    </w:p>
    <w:p w14:paraId="15A7C53E" w14:textId="77777777" w:rsidR="00BB1398" w:rsidRPr="00404BFB" w:rsidRDefault="00BB1398" w:rsidP="00CF207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abs>
          <w:tab w:val="left" w:pos="8250"/>
        </w:tabs>
        <w:rPr>
          <w:rFonts w:eastAsiaTheme="minorEastAsia"/>
        </w:rPr>
      </w:pPr>
      <w:r w:rsidRPr="00CF2072">
        <w:rPr>
          <w:rFonts w:eastAsiaTheme="minorEastAsia"/>
        </w:rPr>
        <w:t>Make sure you are involved to protect your practice, your staff and your patients.</w:t>
      </w:r>
      <w:r w:rsidRPr="00404BFB">
        <w:rPr>
          <w:rFonts w:eastAsiaTheme="minorEastAsia"/>
        </w:rPr>
        <w:t xml:space="preserve"> </w:t>
      </w:r>
    </w:p>
    <w:p w14:paraId="6C93E2B6" w14:textId="77777777" w:rsidR="00C03B48" w:rsidRDefault="00C03B48" w:rsidP="00315167">
      <w:pPr>
        <w:spacing w:after="0"/>
        <w:textAlignment w:val="baseline"/>
        <w:rPr>
          <w:rFonts w:ascii="Calibri" w:hAnsi="Calibri" w:cs="Calibri"/>
          <w:color w:val="202020"/>
        </w:rPr>
      </w:pPr>
    </w:p>
    <w:p w14:paraId="1149BDD4" w14:textId="77777777" w:rsidR="001C4215" w:rsidRDefault="001C4215" w:rsidP="001C4215">
      <w:pPr>
        <w:rPr>
          <w:rFonts w:cstheme="minorHAnsi"/>
          <w:b/>
          <w:bCs/>
          <w:highlight w:val="yellow"/>
        </w:rPr>
      </w:pPr>
    </w:p>
    <w:p w14:paraId="1D3A7148" w14:textId="77777777" w:rsidR="001C4215" w:rsidRDefault="001C4215" w:rsidP="001C4215">
      <w:pPr>
        <w:rPr>
          <w:rFonts w:cstheme="minorHAnsi"/>
          <w:b/>
          <w:bCs/>
          <w:highlight w:val="yellow"/>
        </w:rPr>
      </w:pPr>
    </w:p>
    <w:p w14:paraId="571DD3ED" w14:textId="77777777" w:rsidR="001C4215" w:rsidRDefault="001C4215" w:rsidP="001C4215">
      <w:pPr>
        <w:rPr>
          <w:rFonts w:cstheme="minorHAnsi"/>
          <w:b/>
          <w:bCs/>
          <w:highlight w:val="yellow"/>
        </w:rPr>
      </w:pPr>
    </w:p>
    <w:p w14:paraId="04B07B1C" w14:textId="77777777" w:rsidR="001C4215" w:rsidRDefault="001C4215" w:rsidP="001C4215">
      <w:pPr>
        <w:rPr>
          <w:rFonts w:cstheme="minorHAnsi"/>
          <w:b/>
          <w:bCs/>
          <w:highlight w:val="yellow"/>
        </w:rPr>
      </w:pPr>
    </w:p>
    <w:p w14:paraId="305E9936" w14:textId="77777777" w:rsidR="001C4215" w:rsidRDefault="001C4215" w:rsidP="001C4215">
      <w:pPr>
        <w:rPr>
          <w:rFonts w:cstheme="minorHAnsi"/>
          <w:b/>
          <w:bCs/>
          <w:highlight w:val="yellow"/>
        </w:rPr>
      </w:pPr>
    </w:p>
    <w:p w14:paraId="03DB0947" w14:textId="77777777" w:rsidR="001C4215" w:rsidRDefault="001C4215" w:rsidP="001C4215">
      <w:pPr>
        <w:rPr>
          <w:rFonts w:cstheme="minorHAnsi"/>
          <w:b/>
          <w:bCs/>
          <w:highlight w:val="yellow"/>
        </w:rPr>
      </w:pPr>
    </w:p>
    <w:p w14:paraId="5EE3E02D" w14:textId="77777777" w:rsidR="001C4215" w:rsidRDefault="001C4215" w:rsidP="001C4215">
      <w:pPr>
        <w:rPr>
          <w:rFonts w:cstheme="minorHAnsi"/>
          <w:b/>
          <w:bCs/>
          <w:highlight w:val="yellow"/>
        </w:rPr>
      </w:pPr>
    </w:p>
    <w:p w14:paraId="36860130" w14:textId="77777777" w:rsidR="001C4215" w:rsidRDefault="001C4215" w:rsidP="001C4215">
      <w:pPr>
        <w:rPr>
          <w:rFonts w:cstheme="minorHAnsi"/>
          <w:b/>
          <w:bCs/>
          <w:highlight w:val="yellow"/>
        </w:rPr>
      </w:pPr>
      <w:bookmarkStart w:id="3" w:name="NO4"/>
    </w:p>
    <w:p w14:paraId="5924025F" w14:textId="682BDB01" w:rsidR="001C4215" w:rsidRPr="003223C6" w:rsidRDefault="001C4215" w:rsidP="003223C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r w:rsidRPr="003223C6">
        <w:rPr>
          <w:rFonts w:cstheme="minorHAnsi"/>
          <w:b/>
          <w:bCs/>
        </w:rPr>
        <w:lastRenderedPageBreak/>
        <w:t>4.</w:t>
      </w:r>
      <w:r w:rsidRPr="003223C6">
        <w:rPr>
          <w:rFonts w:cstheme="minorHAnsi"/>
          <w:b/>
          <w:bCs/>
        </w:rPr>
        <w:t xml:space="preserve">Data (Use and Access) Bill </w:t>
      </w:r>
    </w:p>
    <w:bookmarkEnd w:id="3"/>
    <w:p w14:paraId="0E056F8E" w14:textId="0F55FDC0" w:rsidR="001C4215" w:rsidRPr="003223C6" w:rsidRDefault="001C4215" w:rsidP="003223C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3223C6">
        <w:rPr>
          <w:rFonts w:cstheme="minorHAnsi"/>
        </w:rPr>
        <w:t xml:space="preserve">Changes to UK data protection law have been proposed in the government’s new Data (Use and Access) Bill which had its second reading in the House of Lords in November. Our </w:t>
      </w:r>
      <w:hyperlink r:id="rId16" w:history="1">
        <w:r w:rsidRPr="003223C6">
          <w:rPr>
            <w:rFonts w:cstheme="minorHAnsi"/>
            <w:color w:val="0563C1"/>
            <w:u w:val="single"/>
          </w:rPr>
          <w:t>briefing</w:t>
        </w:r>
      </w:hyperlink>
      <w:r w:rsidRPr="003223C6">
        <w:rPr>
          <w:rFonts w:cstheme="minorHAnsi"/>
        </w:rPr>
        <w:t xml:space="preserve"> highlighted concerns about the potential impact on health data should there be a departure from existing high standards of data protection. The BMA is particularly concerned about the erosion of transparency standards when data is processed for research purposes and the threat to the regulatory independence of the Information Commissioner’s Office. </w:t>
      </w:r>
    </w:p>
    <w:p w14:paraId="019551F6" w14:textId="77777777" w:rsidR="001C4215" w:rsidRPr="00DF6A54" w:rsidRDefault="001C4215" w:rsidP="003223C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3223C6">
        <w:t xml:space="preserve">The bill also addresses the technical deficit in the NHS that limits data sharing and sets out measures to address this. IT system suppliers will be forced to develop software for sale in the NHS in line with technical standards – which we have long called for, and our </w:t>
      </w:r>
      <w:hyperlink r:id="rId17">
        <w:r w:rsidRPr="003223C6">
          <w:rPr>
            <w:color w:val="0563C1"/>
            <w:u w:val="single"/>
          </w:rPr>
          <w:t>report</w:t>
        </w:r>
      </w:hyperlink>
      <w:r w:rsidRPr="003223C6">
        <w:t xml:space="preserve"> on IT was acknowledged as a factor favouring the inclusion of  this measure.</w:t>
      </w:r>
    </w:p>
    <w:p w14:paraId="7DFB4835" w14:textId="77777777" w:rsidR="00C03B48" w:rsidRDefault="00C03B48" w:rsidP="00315167">
      <w:pPr>
        <w:spacing w:after="0"/>
        <w:textAlignment w:val="baseline"/>
        <w:rPr>
          <w:rFonts w:ascii="Calibri" w:hAnsi="Calibri" w:cs="Calibri"/>
          <w:color w:val="202020"/>
        </w:rPr>
      </w:pPr>
    </w:p>
    <w:p w14:paraId="3235EEC3" w14:textId="77777777" w:rsidR="00C03B48" w:rsidRDefault="00C03B48" w:rsidP="00315167">
      <w:pPr>
        <w:spacing w:after="0"/>
        <w:textAlignment w:val="baseline"/>
        <w:rPr>
          <w:rFonts w:ascii="Calibri" w:hAnsi="Calibri" w:cs="Calibri"/>
          <w:color w:val="202020"/>
        </w:rPr>
      </w:pPr>
      <w:bookmarkStart w:id="4" w:name="NO5"/>
    </w:p>
    <w:p w14:paraId="57A20C0A" w14:textId="3940A1F6" w:rsidR="00746CE7" w:rsidRPr="007431F4" w:rsidRDefault="00A16E5E" w:rsidP="007431F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r w:rsidRPr="007431F4">
        <w:rPr>
          <w:rFonts w:cstheme="minorHAnsi"/>
          <w:b/>
          <w:bCs/>
        </w:rPr>
        <w:t>5.</w:t>
      </w:r>
      <w:r w:rsidR="00746CE7" w:rsidRPr="007431F4">
        <w:rPr>
          <w:rFonts w:cstheme="minorHAnsi"/>
          <w:b/>
          <w:bCs/>
        </w:rPr>
        <w:t>Government review of Physician Associates</w:t>
      </w:r>
    </w:p>
    <w:bookmarkEnd w:id="4"/>
    <w:p w14:paraId="77C1FC2F" w14:textId="2746EA99" w:rsidR="00746CE7" w:rsidRPr="007431F4" w:rsidRDefault="00746CE7" w:rsidP="007431F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7431F4">
        <w:rPr>
          <w:rFonts w:cstheme="minorHAnsi"/>
        </w:rPr>
        <w:t xml:space="preserve">The Government has launched an </w:t>
      </w:r>
      <w:hyperlink r:id="rId18" w:history="1">
        <w:r w:rsidRPr="007431F4">
          <w:rPr>
            <w:rFonts w:cstheme="minorHAnsi"/>
            <w:color w:val="0563C1"/>
            <w:u w:val="single"/>
          </w:rPr>
          <w:t>independent review of physician associates (PAs) and anaesthesia associates (AAs)</w:t>
        </w:r>
      </w:hyperlink>
      <w:r w:rsidRPr="007431F4">
        <w:rPr>
          <w:rFonts w:cstheme="minorHAnsi"/>
        </w:rPr>
        <w:t xml:space="preserve">. In response to this, the BMA Chair of Council, Dr Phil Banfield, welcomed that the Government has acknowledged the concerns of doctors and accepted there is a safety issue with the employment of physician associates. He said: </w:t>
      </w:r>
    </w:p>
    <w:p w14:paraId="2B90653C" w14:textId="25AFD892" w:rsidR="00746CE7" w:rsidRPr="007431F4" w:rsidRDefault="00746CE7" w:rsidP="007431F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7431F4">
        <w:rPr>
          <w:rFonts w:cstheme="minorHAnsi"/>
        </w:rPr>
        <w:t>“</w:t>
      </w:r>
      <w:proofErr w:type="gramStart"/>
      <w:r w:rsidRPr="007431F4">
        <w:rPr>
          <w:rFonts w:cstheme="minorHAnsi"/>
        </w:rPr>
        <w:t>So</w:t>
      </w:r>
      <w:proofErr w:type="gramEnd"/>
      <w:r w:rsidRPr="007431F4">
        <w:rPr>
          <w:rFonts w:cstheme="minorHAnsi"/>
        </w:rPr>
        <w:t xml:space="preserve"> we need to know what immediate safety measures NHSE will put in place, how quickly they will pause their PA expansion plans, and in the meantime if they will adopt the BMA’s own guidelines to start protecting patients now.” Read the full statement </w:t>
      </w:r>
      <w:hyperlink r:id="rId19" w:history="1">
        <w:r w:rsidRPr="007431F4">
          <w:rPr>
            <w:rFonts w:cstheme="minorHAnsi"/>
            <w:color w:val="0563C1"/>
            <w:u w:val="single"/>
          </w:rPr>
          <w:t>here</w:t>
        </w:r>
      </w:hyperlink>
      <w:r w:rsidRPr="007431F4">
        <w:rPr>
          <w:rFonts w:cstheme="minorHAnsi"/>
        </w:rPr>
        <w:t>.</w:t>
      </w:r>
    </w:p>
    <w:p w14:paraId="5D886FFC" w14:textId="77777777" w:rsidR="00746CE7" w:rsidRDefault="00746CE7" w:rsidP="007431F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color w:val="0563C1"/>
          <w:u w:val="single"/>
        </w:rPr>
      </w:pPr>
      <w:r w:rsidRPr="007431F4">
        <w:rPr>
          <w:rFonts w:cstheme="minorHAnsi"/>
        </w:rPr>
        <w:t xml:space="preserve">Read the BMA guidance: </w:t>
      </w:r>
      <w:hyperlink r:id="rId20" w:history="1">
        <w:r w:rsidRPr="007431F4">
          <w:rPr>
            <w:rFonts w:cstheme="minorHAnsi"/>
            <w:b/>
            <w:bCs/>
            <w:color w:val="0563C1"/>
            <w:u w:val="single"/>
          </w:rPr>
          <w:t>PAs in general practice: making it safe for patients and GPs</w:t>
        </w:r>
      </w:hyperlink>
    </w:p>
    <w:p w14:paraId="563CF16F" w14:textId="77777777" w:rsidR="00746CE7" w:rsidRDefault="00746CE7" w:rsidP="00746CE7">
      <w:pPr>
        <w:rPr>
          <w:rFonts w:cstheme="minorHAnsi"/>
          <w:b/>
          <w:bCs/>
          <w:color w:val="0563C1"/>
          <w:u w:val="single"/>
        </w:rPr>
      </w:pPr>
    </w:p>
    <w:p w14:paraId="48A6B98A" w14:textId="6D0CD14D" w:rsidR="006E4D3B" w:rsidRPr="006E4D3B" w:rsidRDefault="006E4D3B" w:rsidP="00645C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bookmarkStart w:id="5" w:name="NO6"/>
      <w:r w:rsidRPr="006E4D3B">
        <w:rPr>
          <w:rFonts w:cstheme="minorHAnsi"/>
          <w:b/>
          <w:bCs/>
        </w:rPr>
        <w:t>6.</w:t>
      </w:r>
      <w:r w:rsidRPr="006E4D3B">
        <w:rPr>
          <w:rFonts w:cstheme="minorHAnsi"/>
          <w:b/>
          <w:bCs/>
        </w:rPr>
        <w:t>Flu vaccination survey</w:t>
      </w:r>
    </w:p>
    <w:bookmarkEnd w:id="5"/>
    <w:p w14:paraId="18EF24BF" w14:textId="502488EA" w:rsidR="006E4D3B" w:rsidRPr="006E4D3B" w:rsidRDefault="006E4D3B" w:rsidP="00645C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6E4D3B">
        <w:t xml:space="preserve">The </w:t>
      </w:r>
      <w:hyperlink r:id="rId21">
        <w:r w:rsidRPr="006E4D3B">
          <w:rPr>
            <w:color w:val="0563C1"/>
            <w:u w:val="single"/>
          </w:rPr>
          <w:t>NHS England vaccination strategy</w:t>
        </w:r>
      </w:hyperlink>
      <w:r w:rsidRPr="006E4D3B">
        <w:t xml:space="preserve">, launched in December 2023, contained a proposal for NHSE to explore the impact of a move to the centralised provision of flu vaccines. As part of that exercise, NHSE has launched a survey </w:t>
      </w:r>
      <w:proofErr w:type="gramStart"/>
      <w:r w:rsidRPr="006E4D3B">
        <w:t>of  general</w:t>
      </w:r>
      <w:proofErr w:type="gramEnd"/>
      <w:r w:rsidRPr="006E4D3B">
        <w:t xml:space="preserve"> practice and pharmacy providers to gather their views on both the current model of procurement, and the potential benefits and challenges of a centralised procurement model. Any such change will not be implemented for the 2025/26 season flu programme.</w:t>
      </w:r>
    </w:p>
    <w:p w14:paraId="29617759" w14:textId="77777777" w:rsidR="006E4D3B" w:rsidRDefault="006E4D3B" w:rsidP="00645C2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563C1"/>
          <w:u w:val="single"/>
        </w:rPr>
      </w:pPr>
      <w:r w:rsidRPr="006E4D3B">
        <w:rPr>
          <w:rFonts w:cstheme="minorHAnsi"/>
        </w:rPr>
        <w:t xml:space="preserve">The outcome of the survey will inform any future discussion on potential changes of the procurement model that NHSE will have with GPC England. As such we would encourage as many practices as possible to make their views known. Take the survey </w:t>
      </w:r>
      <w:hyperlink r:id="rId22" w:history="1">
        <w:r w:rsidRPr="006E4D3B">
          <w:rPr>
            <w:rFonts w:cstheme="minorHAnsi"/>
            <w:color w:val="0563C1"/>
            <w:u w:val="single"/>
          </w:rPr>
          <w:t>here</w:t>
        </w:r>
      </w:hyperlink>
    </w:p>
    <w:p w14:paraId="04ED469F" w14:textId="77777777" w:rsidR="00C03B48" w:rsidRDefault="00C03B48" w:rsidP="00315167">
      <w:pPr>
        <w:spacing w:after="0"/>
        <w:textAlignment w:val="baseline"/>
        <w:rPr>
          <w:rFonts w:ascii="Calibri" w:hAnsi="Calibri" w:cs="Calibri"/>
          <w:color w:val="202020"/>
        </w:rPr>
      </w:pPr>
    </w:p>
    <w:p w14:paraId="2A787EA6" w14:textId="77777777" w:rsidR="00C03B48" w:rsidRDefault="00C03B48" w:rsidP="00315167">
      <w:pPr>
        <w:spacing w:after="0"/>
        <w:textAlignment w:val="baseline"/>
        <w:rPr>
          <w:rFonts w:ascii="Calibri" w:hAnsi="Calibri" w:cs="Calibri"/>
          <w:color w:val="202020"/>
        </w:rPr>
      </w:pPr>
    </w:p>
    <w:p w14:paraId="5047CF1A" w14:textId="77777777" w:rsidR="005242CD" w:rsidRDefault="005242CD" w:rsidP="005823AA">
      <w:pPr>
        <w:rPr>
          <w:rFonts w:cstheme="minorHAnsi"/>
          <w:b/>
          <w:bCs/>
          <w:highlight w:val="yellow"/>
        </w:rPr>
      </w:pPr>
    </w:p>
    <w:p w14:paraId="6B091D30" w14:textId="77777777" w:rsidR="005242CD" w:rsidRDefault="005242CD" w:rsidP="005823AA">
      <w:pPr>
        <w:rPr>
          <w:rFonts w:cstheme="minorHAnsi"/>
          <w:b/>
          <w:bCs/>
          <w:highlight w:val="yellow"/>
        </w:rPr>
      </w:pPr>
    </w:p>
    <w:p w14:paraId="7993A3CA" w14:textId="17AEE350" w:rsidR="005823AA" w:rsidRPr="00773CF3" w:rsidRDefault="00773CF3" w:rsidP="00F9776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bookmarkStart w:id="6" w:name="NO7"/>
      <w:r w:rsidRPr="00773CF3">
        <w:rPr>
          <w:rFonts w:cstheme="minorHAnsi"/>
          <w:b/>
          <w:bCs/>
        </w:rPr>
        <w:lastRenderedPageBreak/>
        <w:t>7.</w:t>
      </w:r>
      <w:r w:rsidR="005823AA" w:rsidRPr="00773CF3">
        <w:rPr>
          <w:rFonts w:cstheme="minorHAnsi"/>
          <w:b/>
          <w:bCs/>
        </w:rPr>
        <w:t xml:space="preserve">GP pressures: latest </w:t>
      </w:r>
      <w:hyperlink r:id="rId23" w:history="1">
        <w:r w:rsidR="005823AA" w:rsidRPr="00773CF3">
          <w:rPr>
            <w:rFonts w:cstheme="minorHAnsi"/>
            <w:b/>
            <w:bCs/>
            <w:color w:val="0563C1"/>
            <w:u w:val="single"/>
          </w:rPr>
          <w:t>workforce</w:t>
        </w:r>
      </w:hyperlink>
      <w:r w:rsidR="005823AA" w:rsidRPr="00773CF3">
        <w:rPr>
          <w:rFonts w:cstheme="minorHAnsi"/>
          <w:b/>
          <w:bCs/>
        </w:rPr>
        <w:t xml:space="preserve"> and </w:t>
      </w:r>
      <w:hyperlink r:id="rId24" w:history="1">
        <w:r w:rsidR="005823AA" w:rsidRPr="00773CF3">
          <w:rPr>
            <w:rFonts w:cstheme="minorHAnsi"/>
            <w:b/>
            <w:bCs/>
            <w:color w:val="0563C1"/>
            <w:u w:val="single"/>
          </w:rPr>
          <w:t>appointment</w:t>
        </w:r>
      </w:hyperlink>
      <w:r w:rsidR="005823AA" w:rsidRPr="00773CF3">
        <w:rPr>
          <w:rFonts w:cstheme="minorHAnsi"/>
          <w:b/>
          <w:bCs/>
        </w:rPr>
        <w:t xml:space="preserve"> data</w:t>
      </w:r>
    </w:p>
    <w:bookmarkEnd w:id="6"/>
    <w:p w14:paraId="77B75419" w14:textId="4FBCDE83" w:rsidR="005823AA" w:rsidRPr="00773CF3" w:rsidRDefault="005823AA" w:rsidP="00F9776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773CF3">
        <w:rPr>
          <w:rFonts w:cstheme="minorHAnsi"/>
        </w:rPr>
        <w:t>GPs continue to treat many more patients than they have done in the past. The latest data shows a record 63.66 million patients registered with practices in England, while there are over 1,300 fewer fully qualified full time GPs compared to 2015.</w:t>
      </w:r>
    </w:p>
    <w:p w14:paraId="204A7C2E" w14:textId="76199CAD" w:rsidR="005823AA" w:rsidRPr="00773CF3" w:rsidRDefault="005823AA" w:rsidP="00F9776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FF0000"/>
        </w:rPr>
      </w:pPr>
      <w:r w:rsidRPr="00773CF3">
        <w:t>As a result, each full-time equivalent GP is now responsible for an average of 2,271 patients, an increase of 333 patients per GP (or 17%) since 2015, and appointments level at an average of almost 1.5 million per working day. Since September 2015, there has also been a decrease of 1,387 GP practices.  </w:t>
      </w:r>
    </w:p>
    <w:p w14:paraId="39308FED" w14:textId="35D60586" w:rsidR="005823AA" w:rsidRPr="00773CF3" w:rsidRDefault="005823AA" w:rsidP="00F9776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773CF3">
        <w:t xml:space="preserve">This fall in both GP numbers and practices coincides with a rise in patient numbers, which </w:t>
      </w:r>
      <w:bookmarkStart w:id="7" w:name="_Int_eHRAVZLq"/>
      <w:r w:rsidRPr="00773CF3">
        <w:t xml:space="preserve">is putting </w:t>
      </w:r>
      <w:bookmarkEnd w:id="7"/>
      <w:r w:rsidRPr="00773CF3">
        <w:t>staff at GP surgeries under immense strain, with knock-on effects for patient care.</w:t>
      </w:r>
    </w:p>
    <w:p w14:paraId="607143B5" w14:textId="170E3B6F" w:rsidR="00C03B48" w:rsidRDefault="005823AA" w:rsidP="00F9776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773CF3">
        <w:rPr>
          <w:rFonts w:cstheme="minorHAnsi"/>
          <w:b/>
          <w:bCs/>
        </w:rPr>
        <w:t xml:space="preserve">Learn more about the </w:t>
      </w:r>
      <w:hyperlink r:id="rId25" w:history="1">
        <w:r w:rsidRPr="00773CF3">
          <w:rPr>
            <w:rFonts w:cstheme="minorHAnsi"/>
            <w:b/>
            <w:bCs/>
            <w:color w:val="0563C1"/>
            <w:u w:val="single"/>
          </w:rPr>
          <w:t>pressures on general practice by visiting our website</w:t>
        </w:r>
      </w:hyperlink>
    </w:p>
    <w:p w14:paraId="3EB589DA" w14:textId="77777777" w:rsidR="00C03B48" w:rsidRDefault="00C03B48" w:rsidP="00315167">
      <w:pPr>
        <w:spacing w:after="0"/>
        <w:textAlignment w:val="baseline"/>
        <w:rPr>
          <w:rFonts w:ascii="Calibri" w:hAnsi="Calibri" w:cs="Calibri"/>
          <w:color w:val="202020"/>
        </w:rPr>
      </w:pPr>
    </w:p>
    <w:p w14:paraId="37397EFA" w14:textId="77777777" w:rsidR="00C03B48" w:rsidRDefault="00C03B48" w:rsidP="00315167">
      <w:pPr>
        <w:spacing w:after="0"/>
        <w:textAlignment w:val="baseline"/>
        <w:rPr>
          <w:rFonts w:ascii="Calibri" w:hAnsi="Calibri" w:cs="Calibri"/>
          <w:color w:val="202020"/>
        </w:rPr>
      </w:pPr>
    </w:p>
    <w:p w14:paraId="7F4672C0" w14:textId="341EA66F" w:rsidR="00E05598" w:rsidRPr="004216CA" w:rsidRDefault="00E05598" w:rsidP="004216C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eastAsia="Calibri"/>
          <w:b/>
          <w:bCs/>
          <w:color w:val="000000" w:themeColor="text1"/>
        </w:rPr>
      </w:pPr>
      <w:bookmarkStart w:id="8" w:name="NO8"/>
      <w:r w:rsidRPr="004216CA">
        <w:rPr>
          <w:rFonts w:eastAsia="Calibri"/>
          <w:b/>
          <w:bCs/>
          <w:color w:val="000000" w:themeColor="text1"/>
        </w:rPr>
        <w:t>8.</w:t>
      </w:r>
      <w:r w:rsidRPr="004216CA">
        <w:rPr>
          <w:rFonts w:eastAsia="Calibri"/>
          <w:b/>
          <w:bCs/>
          <w:color w:val="000000" w:themeColor="text1"/>
        </w:rPr>
        <w:t>Do you look after asylum seekers or refugees?</w:t>
      </w:r>
    </w:p>
    <w:bookmarkEnd w:id="8"/>
    <w:p w14:paraId="5933979C" w14:textId="0ED68C21" w:rsidR="00C0505E" w:rsidRDefault="00E05598" w:rsidP="004216C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4216CA">
        <w:rPr>
          <w:rFonts w:eastAsiaTheme="minorEastAsia"/>
        </w:rPr>
        <w:t>It is well-evidenced that this group of patients continue to face significant barriers accessing appropriate and timely healthcare. We’ve launched a survey to capture your experiences, so the BMA can update its Refugee and Asylum Patient Health Toolkit and influence government policy to better support you in enhancing healthcare services for asylum seekers and refugees.</w:t>
      </w:r>
      <w:r w:rsidRPr="004216CA">
        <w:rPr>
          <w:rFonts w:eastAsiaTheme="minorEastAsia"/>
          <w:b/>
          <w:bCs/>
        </w:rPr>
        <w:t xml:space="preserve"> Share your views and complete this ten-minute </w:t>
      </w:r>
      <w:hyperlink r:id="rId26" w:history="1">
        <w:r w:rsidRPr="004216CA">
          <w:rPr>
            <w:rFonts w:eastAsiaTheme="minorEastAsia"/>
            <w:b/>
            <w:bCs/>
            <w:color w:val="0563C1"/>
            <w:u w:val="single"/>
          </w:rPr>
          <w:t>survey</w:t>
        </w:r>
      </w:hyperlink>
      <w:r w:rsidRPr="004216CA">
        <w:rPr>
          <w:rFonts w:eastAsiaTheme="minorEastAsia"/>
          <w:b/>
          <w:bCs/>
        </w:rPr>
        <w:t xml:space="preserve"> by 14 December 2024</w:t>
      </w:r>
    </w:p>
    <w:p w14:paraId="6C35A3CC" w14:textId="77777777" w:rsidR="006E4D3B" w:rsidRDefault="006E4D3B" w:rsidP="00315167">
      <w:pPr>
        <w:spacing w:after="0"/>
        <w:textAlignment w:val="baseline"/>
        <w:rPr>
          <w:rFonts w:ascii="Calibri" w:hAnsi="Calibri" w:cs="Calibri"/>
          <w:color w:val="202020"/>
        </w:rPr>
      </w:pPr>
    </w:p>
    <w:p w14:paraId="1E26B293" w14:textId="77777777" w:rsidR="006E4D3B" w:rsidRDefault="006E4D3B" w:rsidP="00315167">
      <w:pPr>
        <w:spacing w:after="0"/>
        <w:textAlignment w:val="baseline"/>
        <w:rPr>
          <w:rFonts w:ascii="Calibri" w:hAnsi="Calibri" w:cs="Calibri"/>
          <w:color w:val="202020"/>
        </w:rPr>
      </w:pPr>
    </w:p>
    <w:p w14:paraId="1B4ED8D7" w14:textId="196142D5" w:rsidR="00A01EE7" w:rsidRDefault="00A01EE7" w:rsidP="00A01EE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9" w:name="NO9"/>
      <w:r>
        <w:rPr>
          <w:rFonts w:ascii="Calibri" w:hAnsi="Calibri" w:cs="Calibri"/>
          <w:b/>
          <w:bCs/>
          <w:color w:val="202020"/>
        </w:rPr>
        <w:t>9.</w:t>
      </w:r>
      <w:r w:rsidRPr="00A01EE7">
        <w:rPr>
          <w:rFonts w:ascii="Calibri" w:hAnsi="Calibri" w:cs="Calibri"/>
          <w:b/>
          <w:bCs/>
          <w:color w:val="202020"/>
        </w:rPr>
        <w:t>BMA reps/activists</w:t>
      </w:r>
    </w:p>
    <w:bookmarkEnd w:id="9"/>
    <w:p w14:paraId="12865FE4" w14:textId="77777777" w:rsidR="00A01EE7" w:rsidRPr="00A01EE7" w:rsidRDefault="00A01EE7" w:rsidP="00A01EE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3AE183A7" w14:textId="77777777" w:rsidR="00A01EE7" w:rsidRPr="00A01EE7" w:rsidRDefault="00A01EE7" w:rsidP="00A01EE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01EE7">
        <w:rPr>
          <w:rFonts w:ascii="Calibri" w:hAnsi="Calibri" w:cs="Calibri"/>
          <w:color w:val="202020"/>
        </w:rPr>
        <w:t xml:space="preserve">Please find attached information and flyer on the BMA LNC rep role and the NEW workplace activist role and active member role. </w:t>
      </w:r>
    </w:p>
    <w:p w14:paraId="4097643B" w14:textId="77777777" w:rsidR="00A01EE7" w:rsidRDefault="00A01EE7" w:rsidP="00315167">
      <w:pPr>
        <w:spacing w:after="0"/>
        <w:textAlignment w:val="baseline"/>
        <w:rPr>
          <w:rFonts w:ascii="Calibri" w:hAnsi="Calibri" w:cs="Calibri"/>
          <w:color w:val="202020"/>
        </w:rPr>
      </w:pPr>
    </w:p>
    <w:p w14:paraId="2A537BFD" w14:textId="77777777" w:rsidR="006E4D3B" w:rsidRDefault="006E4D3B" w:rsidP="00315167">
      <w:pPr>
        <w:spacing w:after="0"/>
        <w:textAlignment w:val="baseline"/>
        <w:rPr>
          <w:rFonts w:ascii="Calibri" w:hAnsi="Calibri" w:cs="Calibri"/>
          <w:color w:val="202020"/>
        </w:rPr>
      </w:pPr>
      <w:bookmarkStart w:id="10" w:name="NU10"/>
    </w:p>
    <w:p w14:paraId="23E3121D" w14:textId="25D454E5" w:rsidR="004B5A2B" w:rsidRDefault="004B5A2B" w:rsidP="004B5A2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Pr>
          <w:rFonts w:ascii="Calibri" w:hAnsi="Calibri" w:cs="Calibri"/>
          <w:b/>
          <w:bCs/>
          <w:color w:val="202020"/>
        </w:rPr>
        <w:t>10.</w:t>
      </w:r>
      <w:r w:rsidRPr="004B5A2B">
        <w:rPr>
          <w:rFonts w:ascii="Calibri" w:hAnsi="Calibri" w:cs="Calibri"/>
          <w:b/>
          <w:bCs/>
          <w:color w:val="202020"/>
        </w:rPr>
        <w:t>Flu season 2024/25 – authorisation of prescribing antivirals in primary care</w:t>
      </w:r>
    </w:p>
    <w:bookmarkEnd w:id="10"/>
    <w:p w14:paraId="18EB8A05" w14:textId="77777777" w:rsidR="004B5A2B" w:rsidRPr="004B5A2B" w:rsidRDefault="004B5A2B" w:rsidP="004B5A2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593A9D0E" w14:textId="77777777" w:rsidR="004B5A2B" w:rsidRPr="004B5A2B" w:rsidRDefault="004B5A2B" w:rsidP="004B5A2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4B5A2B">
        <w:rPr>
          <w:rFonts w:ascii="Calibri" w:hAnsi="Calibri" w:cs="Calibri"/>
          <w:color w:val="202020"/>
        </w:rPr>
        <w:t xml:space="preserve">UKHSA </w:t>
      </w:r>
      <w:hyperlink r:id="rId27" w:history="1">
        <w:r w:rsidRPr="004B5A2B">
          <w:rPr>
            <w:rStyle w:val="Hyperlink"/>
            <w:rFonts w:ascii="Calibri" w:hAnsi="Calibri" w:cs="Calibri"/>
          </w:rPr>
          <w:t>surveillance data</w:t>
        </w:r>
      </w:hyperlink>
      <w:r w:rsidRPr="004B5A2B">
        <w:rPr>
          <w:rFonts w:ascii="Calibri" w:hAnsi="Calibri" w:cs="Calibri"/>
          <w:color w:val="202020"/>
        </w:rPr>
        <w:t xml:space="preserve"> has indicated that influenza is now circulating in the community.</w:t>
      </w:r>
    </w:p>
    <w:p w14:paraId="38A7F69B" w14:textId="77777777" w:rsidR="004B5A2B" w:rsidRPr="004B5A2B" w:rsidRDefault="004B5A2B" w:rsidP="004B5A2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4B5A2B">
        <w:rPr>
          <w:rFonts w:ascii="Calibri" w:hAnsi="Calibri" w:cs="Calibri"/>
          <w:color w:val="202020"/>
        </w:rPr>
        <w:t>While some areas continue to see low levels of influenza activity, surveillance indicators show that activity is increasing in all levels of care and activity is expected to increase further over the coming weeks.</w:t>
      </w:r>
    </w:p>
    <w:p w14:paraId="1EAC6DF4" w14:textId="77777777" w:rsidR="004B5A2B" w:rsidRPr="004B5A2B" w:rsidRDefault="004B5A2B" w:rsidP="004B5A2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4B5A2B">
        <w:rPr>
          <w:rFonts w:ascii="Calibri" w:hAnsi="Calibri" w:cs="Calibri"/>
          <w:color w:val="202020"/>
        </w:rPr>
        <w:t xml:space="preserve">The Chief Medical Officer and Chief Pharmaceutical Officer for England have written to health professionals through the </w:t>
      </w:r>
      <w:hyperlink r:id="rId28" w:history="1">
        <w:r w:rsidRPr="004B5A2B">
          <w:rPr>
            <w:rStyle w:val="Hyperlink"/>
            <w:rFonts w:ascii="Calibri" w:hAnsi="Calibri" w:cs="Calibri"/>
          </w:rPr>
          <w:t>Central Altering System (CAS)</w:t>
        </w:r>
      </w:hyperlink>
      <w:r w:rsidRPr="004B5A2B">
        <w:rPr>
          <w:rFonts w:ascii="Calibri" w:hAnsi="Calibri" w:cs="Calibri"/>
          <w:color w:val="202020"/>
        </w:rPr>
        <w:t>, to authorise NHS prescribing of antivirals in primary care and dispensing through community pharmacy from 3 December 2024.</w:t>
      </w:r>
    </w:p>
    <w:p w14:paraId="5802F4B8" w14:textId="77777777" w:rsidR="004B5A2B" w:rsidRPr="004B5A2B" w:rsidRDefault="004B5A2B" w:rsidP="004B5A2B">
      <w:pPr>
        <w:spacing w:after="0"/>
        <w:textAlignment w:val="baseline"/>
        <w:rPr>
          <w:rFonts w:ascii="Calibri" w:hAnsi="Calibri" w:cs="Calibri"/>
          <w:color w:val="202020"/>
        </w:rPr>
      </w:pPr>
    </w:p>
    <w:p w14:paraId="26CA6E3A" w14:textId="77777777" w:rsidR="006E4D3B" w:rsidRDefault="006E4D3B" w:rsidP="00315167">
      <w:pPr>
        <w:spacing w:after="0"/>
        <w:textAlignment w:val="baseline"/>
        <w:rPr>
          <w:rFonts w:ascii="Calibri" w:hAnsi="Calibri" w:cs="Calibri"/>
          <w:color w:val="202020"/>
        </w:rPr>
      </w:pPr>
    </w:p>
    <w:p w14:paraId="1C7A7547" w14:textId="77777777" w:rsidR="006E4D3B" w:rsidRDefault="006E4D3B" w:rsidP="00315167">
      <w:pPr>
        <w:spacing w:after="0"/>
        <w:textAlignment w:val="baseline"/>
        <w:rPr>
          <w:rFonts w:ascii="Calibri" w:hAnsi="Calibri" w:cs="Calibri"/>
          <w:color w:val="202020"/>
        </w:rPr>
      </w:pPr>
    </w:p>
    <w:p w14:paraId="7D275103" w14:textId="77777777" w:rsidR="006E4D3B" w:rsidRDefault="006E4D3B" w:rsidP="00315167">
      <w:pPr>
        <w:spacing w:after="0"/>
        <w:textAlignment w:val="baseline"/>
        <w:rPr>
          <w:rFonts w:ascii="Calibri" w:hAnsi="Calibri" w:cs="Calibri"/>
          <w:color w:val="202020"/>
        </w:rPr>
      </w:pPr>
      <w:bookmarkStart w:id="11" w:name="NU11"/>
    </w:p>
    <w:p w14:paraId="4E32E2EF" w14:textId="11063EBE" w:rsidR="006E5D46" w:rsidRDefault="006E5D46" w:rsidP="006E5D4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Pr>
          <w:rFonts w:ascii="Calibri" w:hAnsi="Calibri" w:cs="Calibri"/>
          <w:b/>
          <w:bCs/>
          <w:color w:val="202020"/>
        </w:rPr>
        <w:lastRenderedPageBreak/>
        <w:t>11.</w:t>
      </w:r>
      <w:r w:rsidRPr="006E5D46">
        <w:rPr>
          <w:rFonts w:ascii="Calibri" w:hAnsi="Calibri" w:cs="Calibri"/>
          <w:b/>
          <w:bCs/>
          <w:color w:val="202020"/>
        </w:rPr>
        <w:t>Winter vaccinations – reminder</w:t>
      </w:r>
    </w:p>
    <w:bookmarkEnd w:id="11"/>
    <w:p w14:paraId="4FDF7A77" w14:textId="77777777" w:rsidR="006E5D46" w:rsidRPr="006E5D46" w:rsidRDefault="006E5D46" w:rsidP="006E5D4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1138D7D9" w14:textId="77777777" w:rsidR="006E5D46" w:rsidRPr="006E5D46" w:rsidRDefault="006E5D46" w:rsidP="006E5D4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6E5D46">
        <w:rPr>
          <w:rFonts w:ascii="Calibri" w:hAnsi="Calibri" w:cs="Calibri"/>
          <w:color w:val="202020"/>
        </w:rPr>
        <w:t>Thank you to primary care teams for their hard work on the winter vaccination campaign. Continued efforts to contact eligible people and promote the vaccine offer to ensure as many people as possible are protected going into the winter period are hugely appreciated.</w:t>
      </w:r>
    </w:p>
    <w:p w14:paraId="4CBD5E52" w14:textId="77777777" w:rsidR="006E5D46" w:rsidRPr="006E5D46" w:rsidRDefault="006E5D46" w:rsidP="006E5D4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6E5D46">
        <w:rPr>
          <w:rFonts w:ascii="Calibri" w:hAnsi="Calibri" w:cs="Calibri"/>
          <w:color w:val="202020"/>
        </w:rPr>
        <w:t xml:space="preserve">There are still just over two weeks remaining for those who are eligible, including NHS frontline healthcare workers, to book their winter vaccinations online. Primary care providers are reminded to ensure their staff are aware of how to get their </w:t>
      </w:r>
      <w:hyperlink r:id="rId29" w:history="1">
        <w:r w:rsidRPr="006E5D46">
          <w:rPr>
            <w:rStyle w:val="Hyperlink"/>
            <w:rFonts w:ascii="Calibri" w:hAnsi="Calibri" w:cs="Calibri"/>
          </w:rPr>
          <w:t>vaccines</w:t>
        </w:r>
      </w:hyperlink>
      <w:r w:rsidRPr="006E5D46">
        <w:rPr>
          <w:rFonts w:ascii="Calibri" w:hAnsi="Calibri" w:cs="Calibri"/>
          <w:color w:val="202020"/>
        </w:rPr>
        <w:t xml:space="preserve">. Communication materials about the winter vaccination campaign are available to </w:t>
      </w:r>
      <w:hyperlink r:id="rId30" w:history="1">
        <w:r w:rsidRPr="006E5D46">
          <w:rPr>
            <w:rStyle w:val="Hyperlink"/>
            <w:rFonts w:ascii="Calibri" w:hAnsi="Calibri" w:cs="Calibri"/>
          </w:rPr>
          <w:t>download</w:t>
        </w:r>
      </w:hyperlink>
      <w:r w:rsidRPr="006E5D46">
        <w:rPr>
          <w:rFonts w:ascii="Calibri" w:hAnsi="Calibri" w:cs="Calibri"/>
          <w:color w:val="202020"/>
        </w:rPr>
        <w:t>.</w:t>
      </w:r>
    </w:p>
    <w:p w14:paraId="29BAF7EC" w14:textId="77777777" w:rsidR="006E4D3B" w:rsidRDefault="006E4D3B" w:rsidP="00315167">
      <w:pPr>
        <w:spacing w:after="0"/>
        <w:textAlignment w:val="baseline"/>
        <w:rPr>
          <w:rFonts w:ascii="Calibri" w:hAnsi="Calibri" w:cs="Calibri"/>
          <w:color w:val="202020"/>
        </w:rPr>
      </w:pPr>
      <w:bookmarkStart w:id="12" w:name="NU12"/>
    </w:p>
    <w:p w14:paraId="0FE20895" w14:textId="77777777" w:rsidR="00A01EE7" w:rsidRDefault="00A01EE7" w:rsidP="00315167">
      <w:pPr>
        <w:spacing w:after="0"/>
        <w:textAlignment w:val="baseline"/>
        <w:rPr>
          <w:rFonts w:ascii="Calibri" w:hAnsi="Calibri" w:cs="Calibri"/>
          <w:color w:val="202020"/>
        </w:rPr>
      </w:pPr>
    </w:p>
    <w:p w14:paraId="609088D1" w14:textId="3790FA88" w:rsidR="00416770" w:rsidRDefault="00416770" w:rsidP="0041677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Pr>
          <w:rFonts w:ascii="Calibri" w:hAnsi="Calibri" w:cs="Calibri"/>
          <w:b/>
          <w:bCs/>
          <w:color w:val="202020"/>
        </w:rPr>
        <w:t>12.</w:t>
      </w:r>
      <w:r w:rsidRPr="00416770">
        <w:rPr>
          <w:rFonts w:ascii="Calibri" w:hAnsi="Calibri" w:cs="Calibri"/>
          <w:b/>
          <w:bCs/>
          <w:color w:val="202020"/>
        </w:rPr>
        <w:t>Winter wellbeing support for staff</w:t>
      </w:r>
    </w:p>
    <w:bookmarkEnd w:id="12"/>
    <w:p w14:paraId="10E44302" w14:textId="77777777" w:rsidR="00416770" w:rsidRPr="00416770" w:rsidRDefault="00416770" w:rsidP="0041677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23DDA287" w14:textId="77777777" w:rsidR="00416770" w:rsidRPr="00416770" w:rsidRDefault="00416770" w:rsidP="0041677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416770">
        <w:rPr>
          <w:rFonts w:ascii="Calibri" w:hAnsi="Calibri" w:cs="Calibri"/>
          <w:color w:val="202020"/>
        </w:rPr>
        <w:t xml:space="preserve">The wellbeing of NHS staff, including colleagues working in primary care, and supporting them to stay well this winter by ensuring they have access to a </w:t>
      </w:r>
      <w:hyperlink r:id="rId31" w:history="1">
        <w:r w:rsidRPr="00416770">
          <w:rPr>
            <w:rStyle w:val="Hyperlink"/>
            <w:rFonts w:ascii="Calibri" w:hAnsi="Calibri" w:cs="Calibri"/>
          </w:rPr>
          <w:t>number of resources</w:t>
        </w:r>
      </w:hyperlink>
      <w:r w:rsidRPr="00416770">
        <w:rPr>
          <w:rFonts w:ascii="Calibri" w:hAnsi="Calibri" w:cs="Calibri"/>
          <w:color w:val="202020"/>
        </w:rPr>
        <w:t xml:space="preserve"> for their physical, mental and financial health and wellbeing, remains a key priority.</w:t>
      </w:r>
    </w:p>
    <w:p w14:paraId="29B0B557" w14:textId="77777777" w:rsidR="00C330B9" w:rsidRDefault="00C330B9" w:rsidP="0041677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08B0DE67" w14:textId="549D180E" w:rsidR="00416770" w:rsidRPr="00416770" w:rsidRDefault="00416770" w:rsidP="0041677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416770">
        <w:rPr>
          <w:rFonts w:ascii="Calibri" w:hAnsi="Calibri" w:cs="Calibri"/>
          <w:color w:val="202020"/>
        </w:rPr>
        <w:t xml:space="preserve">For people that need someone to talk to, NHS England has introduced a confidential 24/7 text support service in addition to the </w:t>
      </w:r>
      <w:hyperlink r:id="rId32" w:history="1">
        <w:r w:rsidRPr="00416770">
          <w:rPr>
            <w:rStyle w:val="Hyperlink"/>
            <w:rFonts w:ascii="Calibri" w:hAnsi="Calibri" w:cs="Calibri"/>
          </w:rPr>
          <w:t>support already available</w:t>
        </w:r>
      </w:hyperlink>
      <w:r w:rsidRPr="00416770">
        <w:rPr>
          <w:rFonts w:ascii="Calibri" w:hAnsi="Calibri" w:cs="Calibri"/>
          <w:color w:val="202020"/>
        </w:rPr>
        <w:t>. The service can be accessed by texting</w:t>
      </w:r>
      <w:r w:rsidRPr="00416770">
        <w:rPr>
          <w:rFonts w:ascii="Calibri" w:hAnsi="Calibri" w:cs="Calibri"/>
          <w:b/>
          <w:bCs/>
          <w:color w:val="202020"/>
        </w:rPr>
        <w:t> SHOUT to 85258</w:t>
      </w:r>
      <w:r w:rsidRPr="00416770">
        <w:rPr>
          <w:rFonts w:ascii="Calibri" w:hAnsi="Calibri" w:cs="Calibri"/>
          <w:color w:val="202020"/>
        </w:rPr>
        <w:t xml:space="preserve"> and is available to all NHS colleagues who may have had a tough day, are feeling worried or overwhelmed, or have a lot on their mind and need to talk it through. Additional mental health resources, including wellbeing apps, can be found on the </w:t>
      </w:r>
      <w:hyperlink r:id="rId33" w:history="1">
        <w:r w:rsidRPr="00416770">
          <w:rPr>
            <w:rStyle w:val="Hyperlink"/>
            <w:rFonts w:ascii="Calibri" w:hAnsi="Calibri" w:cs="Calibri"/>
          </w:rPr>
          <w:t>NHS England website</w:t>
        </w:r>
      </w:hyperlink>
      <w:r w:rsidRPr="00416770">
        <w:rPr>
          <w:rFonts w:ascii="Calibri" w:hAnsi="Calibri" w:cs="Calibri"/>
          <w:color w:val="202020"/>
        </w:rPr>
        <w:t>.</w:t>
      </w:r>
      <w:r w:rsidRPr="00416770">
        <w:rPr>
          <w:rFonts w:ascii="Calibri" w:hAnsi="Calibri" w:cs="Calibri"/>
          <w:color w:val="202020"/>
        </w:rPr>
        <w:br/>
      </w:r>
      <w:r w:rsidRPr="00416770">
        <w:rPr>
          <w:rFonts w:ascii="Calibri" w:hAnsi="Calibri" w:cs="Calibri"/>
          <w:color w:val="202020"/>
        </w:rPr>
        <w:br/>
        <w:t xml:space="preserve">To help with financial wellbeing concerns over the winter months, the </w:t>
      </w:r>
      <w:proofErr w:type="spellStart"/>
      <w:r w:rsidRPr="00416770">
        <w:rPr>
          <w:rFonts w:ascii="Calibri" w:hAnsi="Calibri" w:cs="Calibri"/>
          <w:color w:val="202020"/>
        </w:rPr>
        <w:t>MoneyHelper</w:t>
      </w:r>
      <w:proofErr w:type="spellEnd"/>
      <w:r w:rsidRPr="00416770">
        <w:rPr>
          <w:rFonts w:ascii="Calibri" w:hAnsi="Calibri" w:cs="Calibri"/>
          <w:color w:val="202020"/>
        </w:rPr>
        <w:t xml:space="preserve"> Service, which offers a </w:t>
      </w:r>
      <w:hyperlink r:id="rId34" w:history="1">
        <w:r w:rsidRPr="00416770">
          <w:rPr>
            <w:rStyle w:val="Hyperlink"/>
            <w:rFonts w:ascii="Calibri" w:hAnsi="Calibri" w:cs="Calibri"/>
          </w:rPr>
          <w:t>free and impartial money advice telephone, WhatsApp, and text support line</w:t>
        </w:r>
      </w:hyperlink>
      <w:r w:rsidRPr="00416770">
        <w:rPr>
          <w:rFonts w:ascii="Calibri" w:hAnsi="Calibri" w:cs="Calibri"/>
          <w:color w:val="202020"/>
        </w:rPr>
        <w:t xml:space="preserve"> continues to be available.</w:t>
      </w:r>
      <w:r w:rsidRPr="00416770">
        <w:rPr>
          <w:rFonts w:ascii="Calibri" w:hAnsi="Calibri" w:cs="Calibri"/>
          <w:color w:val="202020"/>
        </w:rPr>
        <w:br/>
      </w:r>
      <w:r w:rsidRPr="00416770">
        <w:rPr>
          <w:rFonts w:ascii="Calibri" w:hAnsi="Calibri" w:cs="Calibri"/>
          <w:color w:val="202020"/>
        </w:rPr>
        <w:br/>
        <w:t>Colleagues are encouraged to seek timely support, should they need it, which also includes talking to a line manager or Freedom to Speak Up Guardian.</w:t>
      </w:r>
    </w:p>
    <w:p w14:paraId="6FB3F364" w14:textId="77777777" w:rsidR="00C330B9" w:rsidRDefault="00C330B9" w:rsidP="00315167">
      <w:pPr>
        <w:spacing w:after="0"/>
        <w:textAlignment w:val="baseline"/>
        <w:rPr>
          <w:rFonts w:ascii="Calibri" w:hAnsi="Calibri" w:cs="Calibri"/>
          <w:color w:val="202020"/>
        </w:rPr>
      </w:pPr>
    </w:p>
    <w:p w14:paraId="75762065" w14:textId="77777777" w:rsidR="00C330B9" w:rsidRDefault="00C330B9" w:rsidP="00315167">
      <w:pPr>
        <w:spacing w:after="0"/>
        <w:textAlignment w:val="baseline"/>
        <w:rPr>
          <w:rFonts w:ascii="Calibri" w:hAnsi="Calibri" w:cs="Calibri"/>
          <w:color w:val="202020"/>
        </w:rPr>
      </w:pPr>
    </w:p>
    <w:p w14:paraId="13A9763D" w14:textId="7AE2CE27" w:rsidR="00D9300D" w:rsidRPr="00B96EA0"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35"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29CC196D" w14:textId="77777777" w:rsidR="00336C38" w:rsidRDefault="00336C38" w:rsidP="006F55EB">
      <w:pPr>
        <w:rPr>
          <w:b/>
          <w:bCs/>
          <w:color w:val="FF0000"/>
        </w:rPr>
      </w:pPr>
    </w:p>
    <w:p w14:paraId="0B8C08EB" w14:textId="03B8357A" w:rsidR="00A63AE2"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34AF49A8" w14:textId="77777777" w:rsidR="002749C5" w:rsidRDefault="002749C5" w:rsidP="00C0505E">
      <w:pPr>
        <w:rPr>
          <w:b/>
          <w:bCs/>
          <w:color w:val="FF0000"/>
        </w:rPr>
      </w:pPr>
    </w:p>
    <w:p w14:paraId="46557F25" w14:textId="77777777" w:rsidR="001E4003" w:rsidRDefault="001E4003" w:rsidP="00C0505E">
      <w:pPr>
        <w:rPr>
          <w:b/>
          <w:bCs/>
          <w:color w:val="FF0000"/>
        </w:rPr>
      </w:pPr>
    </w:p>
    <w:p w14:paraId="2B94DFCF"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lastRenderedPageBreak/>
        <w:t>Helpful Links:</w:t>
      </w:r>
    </w:p>
    <w:p w14:paraId="7A825AA2"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36"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37"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38" w:history="1">
        <w:r w:rsidRPr="00C53DB4">
          <w:rPr>
            <w:rStyle w:val="Hyperlink"/>
            <w:rFonts w:cstheme="minorHAnsi"/>
            <w:b/>
            <w:bCs/>
          </w:rPr>
          <w:t>https://www.england.nhs.uk/</w:t>
        </w:r>
      </w:hyperlink>
    </w:p>
    <w:sectPr w:rsidR="00D14BAB" w:rsidSect="00A40293">
      <w:headerReference w:type="default" r:id="rId39"/>
      <w:footerReference w:type="default" r:id="rId40"/>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E455D" w14:textId="77777777" w:rsidR="00C50392" w:rsidRDefault="00C50392" w:rsidP="001B4E81">
      <w:pPr>
        <w:spacing w:after="0" w:line="240" w:lineRule="auto"/>
      </w:pPr>
      <w:r>
        <w:separator/>
      </w:r>
    </w:p>
  </w:endnote>
  <w:endnote w:type="continuationSeparator" w:id="0">
    <w:p w14:paraId="1F969216" w14:textId="77777777" w:rsidR="00C50392" w:rsidRDefault="00C50392" w:rsidP="001B4E81">
      <w:pPr>
        <w:spacing w:after="0" w:line="240" w:lineRule="auto"/>
      </w:pPr>
      <w:r>
        <w:continuationSeparator/>
      </w:r>
    </w:p>
  </w:endnote>
  <w:endnote w:type="continuationNotice" w:id="1">
    <w:p w14:paraId="38B36543" w14:textId="77777777" w:rsidR="00C50392" w:rsidRDefault="00C503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503C5" w14:textId="77777777" w:rsidR="00C50392" w:rsidRDefault="00C50392" w:rsidP="001B4E81">
      <w:pPr>
        <w:spacing w:after="0" w:line="240" w:lineRule="auto"/>
      </w:pPr>
      <w:r>
        <w:separator/>
      </w:r>
    </w:p>
  </w:footnote>
  <w:footnote w:type="continuationSeparator" w:id="0">
    <w:p w14:paraId="169AE3FA" w14:textId="77777777" w:rsidR="00C50392" w:rsidRDefault="00C50392" w:rsidP="001B4E81">
      <w:pPr>
        <w:spacing w:after="0" w:line="240" w:lineRule="auto"/>
      </w:pPr>
      <w:r>
        <w:continuationSeparator/>
      </w:r>
    </w:p>
  </w:footnote>
  <w:footnote w:type="continuationNotice" w:id="1">
    <w:p w14:paraId="66B4DBC7" w14:textId="77777777" w:rsidR="00C50392" w:rsidRDefault="00C503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639170224" name="Picture 63917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717C"/>
    <w:multiLevelType w:val="multilevel"/>
    <w:tmpl w:val="F5E6F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4B3CE8"/>
    <w:multiLevelType w:val="multilevel"/>
    <w:tmpl w:val="A8101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874A4"/>
    <w:multiLevelType w:val="multilevel"/>
    <w:tmpl w:val="18C45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901A5"/>
    <w:multiLevelType w:val="hybridMultilevel"/>
    <w:tmpl w:val="AACE46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F777B8"/>
    <w:multiLevelType w:val="multilevel"/>
    <w:tmpl w:val="65806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0D28D5"/>
    <w:multiLevelType w:val="multilevel"/>
    <w:tmpl w:val="4E6AA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74732E"/>
    <w:multiLevelType w:val="multilevel"/>
    <w:tmpl w:val="D9CE2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AF5A9C"/>
    <w:multiLevelType w:val="hybridMultilevel"/>
    <w:tmpl w:val="99C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A50E6A"/>
    <w:multiLevelType w:val="hybridMultilevel"/>
    <w:tmpl w:val="73726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6CC6ABE"/>
    <w:multiLevelType w:val="hybridMultilevel"/>
    <w:tmpl w:val="92A2C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4E3526"/>
    <w:multiLevelType w:val="multilevel"/>
    <w:tmpl w:val="6C52F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CB2FAA"/>
    <w:multiLevelType w:val="hybridMultilevel"/>
    <w:tmpl w:val="ABAA2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18590F"/>
    <w:multiLevelType w:val="hybridMultilevel"/>
    <w:tmpl w:val="DFB81174"/>
    <w:lvl w:ilvl="0" w:tplc="99829D02">
      <w:start w:val="1"/>
      <w:numFmt w:val="bullet"/>
      <w:lvlText w:val=""/>
      <w:lvlJc w:val="left"/>
      <w:pPr>
        <w:ind w:left="41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F4155D7"/>
    <w:multiLevelType w:val="hybridMultilevel"/>
    <w:tmpl w:val="C346C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26242B"/>
    <w:multiLevelType w:val="hybridMultilevel"/>
    <w:tmpl w:val="6BDE944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11371AE9"/>
    <w:multiLevelType w:val="hybridMultilevel"/>
    <w:tmpl w:val="32540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4DF74BD"/>
    <w:multiLevelType w:val="hybridMultilevel"/>
    <w:tmpl w:val="725E1C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18954FC0"/>
    <w:multiLevelType w:val="hybridMultilevel"/>
    <w:tmpl w:val="7F742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A445BEC"/>
    <w:multiLevelType w:val="hybridMultilevel"/>
    <w:tmpl w:val="492C7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FE67F5A"/>
    <w:multiLevelType w:val="multilevel"/>
    <w:tmpl w:val="EBAA9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4494B65"/>
    <w:multiLevelType w:val="hybridMultilevel"/>
    <w:tmpl w:val="39E46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51006F0"/>
    <w:multiLevelType w:val="multilevel"/>
    <w:tmpl w:val="95C08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543468B"/>
    <w:multiLevelType w:val="multilevel"/>
    <w:tmpl w:val="2A7431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64A1D5B"/>
    <w:multiLevelType w:val="hybridMultilevel"/>
    <w:tmpl w:val="B58E9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923515F"/>
    <w:multiLevelType w:val="hybridMultilevel"/>
    <w:tmpl w:val="CD749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2A53758C"/>
    <w:multiLevelType w:val="multilevel"/>
    <w:tmpl w:val="B4349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7B4C6E"/>
    <w:multiLevelType w:val="multilevel"/>
    <w:tmpl w:val="9B12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EB6F2A"/>
    <w:multiLevelType w:val="multilevel"/>
    <w:tmpl w:val="EC9A9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CFB60C0"/>
    <w:multiLevelType w:val="multilevel"/>
    <w:tmpl w:val="00F4F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2D6D5C33"/>
    <w:multiLevelType w:val="hybridMultilevel"/>
    <w:tmpl w:val="28407C26"/>
    <w:lvl w:ilvl="0" w:tplc="4FCEE4EA">
      <w:start w:val="1"/>
      <w:numFmt w:val="bullet"/>
      <w:lvlText w:val=""/>
      <w:lvlJc w:val="left"/>
      <w:pPr>
        <w:ind w:left="360" w:hanging="360"/>
      </w:pPr>
      <w:rPr>
        <w:rFonts w:ascii="Symbol" w:hAnsi="Symbol" w:hint="default"/>
      </w:rPr>
    </w:lvl>
    <w:lvl w:ilvl="1" w:tplc="80FCEB24">
      <w:start w:val="1"/>
      <w:numFmt w:val="bullet"/>
      <w:lvlText w:val="o"/>
      <w:lvlJc w:val="left"/>
      <w:pPr>
        <w:ind w:left="1080" w:hanging="360"/>
      </w:pPr>
      <w:rPr>
        <w:rFonts w:ascii="Symbol" w:hAnsi="Symbol" w:hint="default"/>
      </w:rPr>
    </w:lvl>
    <w:lvl w:ilvl="2" w:tplc="4D1EE4B4">
      <w:start w:val="1"/>
      <w:numFmt w:val="bullet"/>
      <w:lvlText w:val=""/>
      <w:lvlJc w:val="left"/>
      <w:pPr>
        <w:ind w:left="2160" w:hanging="360"/>
      </w:pPr>
      <w:rPr>
        <w:rFonts w:ascii="Wingdings" w:hAnsi="Wingdings" w:hint="default"/>
      </w:rPr>
    </w:lvl>
    <w:lvl w:ilvl="3" w:tplc="6A689146">
      <w:start w:val="1"/>
      <w:numFmt w:val="bullet"/>
      <w:lvlText w:val=""/>
      <w:lvlJc w:val="left"/>
      <w:pPr>
        <w:ind w:left="2880" w:hanging="360"/>
      </w:pPr>
      <w:rPr>
        <w:rFonts w:ascii="Symbol" w:hAnsi="Symbol" w:hint="default"/>
      </w:rPr>
    </w:lvl>
    <w:lvl w:ilvl="4" w:tplc="BB846A22">
      <w:start w:val="1"/>
      <w:numFmt w:val="bullet"/>
      <w:lvlText w:val="o"/>
      <w:lvlJc w:val="left"/>
      <w:pPr>
        <w:ind w:left="3600" w:hanging="360"/>
      </w:pPr>
      <w:rPr>
        <w:rFonts w:ascii="Courier New" w:hAnsi="Courier New" w:cs="Times New Roman" w:hint="default"/>
      </w:rPr>
    </w:lvl>
    <w:lvl w:ilvl="5" w:tplc="1BD6622E">
      <w:start w:val="1"/>
      <w:numFmt w:val="bullet"/>
      <w:lvlText w:val=""/>
      <w:lvlJc w:val="left"/>
      <w:pPr>
        <w:ind w:left="4320" w:hanging="360"/>
      </w:pPr>
      <w:rPr>
        <w:rFonts w:ascii="Wingdings" w:hAnsi="Wingdings" w:hint="default"/>
      </w:rPr>
    </w:lvl>
    <w:lvl w:ilvl="6" w:tplc="E7C4023E">
      <w:start w:val="1"/>
      <w:numFmt w:val="bullet"/>
      <w:lvlText w:val=""/>
      <w:lvlJc w:val="left"/>
      <w:pPr>
        <w:ind w:left="5040" w:hanging="360"/>
      </w:pPr>
      <w:rPr>
        <w:rFonts w:ascii="Symbol" w:hAnsi="Symbol" w:hint="default"/>
      </w:rPr>
    </w:lvl>
    <w:lvl w:ilvl="7" w:tplc="57444BD0">
      <w:start w:val="1"/>
      <w:numFmt w:val="bullet"/>
      <w:lvlText w:val="o"/>
      <w:lvlJc w:val="left"/>
      <w:pPr>
        <w:ind w:left="5760" w:hanging="360"/>
      </w:pPr>
      <w:rPr>
        <w:rFonts w:ascii="Courier New" w:hAnsi="Courier New" w:cs="Times New Roman" w:hint="default"/>
      </w:rPr>
    </w:lvl>
    <w:lvl w:ilvl="8" w:tplc="D64CA252">
      <w:start w:val="1"/>
      <w:numFmt w:val="bullet"/>
      <w:lvlText w:val=""/>
      <w:lvlJc w:val="left"/>
      <w:pPr>
        <w:ind w:left="6480" w:hanging="360"/>
      </w:pPr>
      <w:rPr>
        <w:rFonts w:ascii="Wingdings" w:hAnsi="Wingdings" w:hint="default"/>
      </w:rPr>
    </w:lvl>
  </w:abstractNum>
  <w:abstractNum w:abstractNumId="40" w15:restartNumberingAfterBreak="0">
    <w:nsid w:val="2E412BCF"/>
    <w:multiLevelType w:val="hybridMultilevel"/>
    <w:tmpl w:val="D1EE20CC"/>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41"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EF06AB1"/>
    <w:multiLevelType w:val="multilevel"/>
    <w:tmpl w:val="D30AC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AB03C98"/>
    <w:multiLevelType w:val="hybridMultilevel"/>
    <w:tmpl w:val="9208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BFB53E9"/>
    <w:multiLevelType w:val="multilevel"/>
    <w:tmpl w:val="8E7C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27780F"/>
    <w:multiLevelType w:val="multilevel"/>
    <w:tmpl w:val="3E6AD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F53014B"/>
    <w:multiLevelType w:val="hybridMultilevel"/>
    <w:tmpl w:val="B7782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FD50E78"/>
    <w:multiLevelType w:val="hybridMultilevel"/>
    <w:tmpl w:val="89D66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294669E"/>
    <w:multiLevelType w:val="hybridMultilevel"/>
    <w:tmpl w:val="F9F85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3B12A97"/>
    <w:multiLevelType w:val="hybridMultilevel"/>
    <w:tmpl w:val="229AEE08"/>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5" w15:restartNumberingAfterBreak="0">
    <w:nsid w:val="45660CC2"/>
    <w:multiLevelType w:val="hybridMultilevel"/>
    <w:tmpl w:val="3E9075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69A505A"/>
    <w:multiLevelType w:val="multilevel"/>
    <w:tmpl w:val="C9EAB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86811EE"/>
    <w:multiLevelType w:val="multilevel"/>
    <w:tmpl w:val="3A6E0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95052D6"/>
    <w:multiLevelType w:val="hybridMultilevel"/>
    <w:tmpl w:val="25BAA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0" w15:restartNumberingAfterBreak="0">
    <w:nsid w:val="49EE7ABD"/>
    <w:multiLevelType w:val="multilevel"/>
    <w:tmpl w:val="F850C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A3768FC"/>
    <w:multiLevelType w:val="hybridMultilevel"/>
    <w:tmpl w:val="B1FA5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FA369C3"/>
    <w:multiLevelType w:val="hybridMultilevel"/>
    <w:tmpl w:val="6720D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FFE79F7"/>
    <w:multiLevelType w:val="hybridMultilevel"/>
    <w:tmpl w:val="ACF01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3286077"/>
    <w:multiLevelType w:val="multilevel"/>
    <w:tmpl w:val="12A22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1" w15:restartNumberingAfterBreak="0">
    <w:nsid w:val="541740F2"/>
    <w:multiLevelType w:val="hybridMultilevel"/>
    <w:tmpl w:val="8C3E8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73" w15:restartNumberingAfterBreak="0">
    <w:nsid w:val="55C23837"/>
    <w:multiLevelType w:val="hybridMultilevel"/>
    <w:tmpl w:val="C67A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A397C0C"/>
    <w:multiLevelType w:val="multilevel"/>
    <w:tmpl w:val="76C60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5DA543A8"/>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9" w15:restartNumberingAfterBreak="0">
    <w:nsid w:val="5EB0599C"/>
    <w:multiLevelType w:val="hybridMultilevel"/>
    <w:tmpl w:val="FFFFFFFF"/>
    <w:lvl w:ilvl="0" w:tplc="9914206A">
      <w:start w:val="1"/>
      <w:numFmt w:val="bullet"/>
      <w:lvlText w:val=""/>
      <w:lvlJc w:val="left"/>
      <w:pPr>
        <w:ind w:left="720" w:hanging="360"/>
      </w:pPr>
      <w:rPr>
        <w:rFonts w:ascii="Symbol" w:hAnsi="Symbol" w:hint="default"/>
      </w:rPr>
    </w:lvl>
    <w:lvl w:ilvl="1" w:tplc="0B423716">
      <w:start w:val="1"/>
      <w:numFmt w:val="bullet"/>
      <w:lvlText w:val="o"/>
      <w:lvlJc w:val="left"/>
      <w:pPr>
        <w:ind w:left="1440" w:hanging="360"/>
      </w:pPr>
      <w:rPr>
        <w:rFonts w:ascii="Courier New" w:hAnsi="Courier New" w:hint="default"/>
      </w:rPr>
    </w:lvl>
    <w:lvl w:ilvl="2" w:tplc="CA72ECC8">
      <w:start w:val="1"/>
      <w:numFmt w:val="bullet"/>
      <w:lvlText w:val=""/>
      <w:lvlJc w:val="left"/>
      <w:pPr>
        <w:ind w:left="2160" w:hanging="360"/>
      </w:pPr>
      <w:rPr>
        <w:rFonts w:ascii="Wingdings" w:hAnsi="Wingdings" w:hint="default"/>
      </w:rPr>
    </w:lvl>
    <w:lvl w:ilvl="3" w:tplc="49801948">
      <w:start w:val="1"/>
      <w:numFmt w:val="bullet"/>
      <w:lvlText w:val=""/>
      <w:lvlJc w:val="left"/>
      <w:pPr>
        <w:ind w:left="2880" w:hanging="360"/>
      </w:pPr>
      <w:rPr>
        <w:rFonts w:ascii="Symbol" w:hAnsi="Symbol" w:hint="default"/>
      </w:rPr>
    </w:lvl>
    <w:lvl w:ilvl="4" w:tplc="29FAB066">
      <w:start w:val="1"/>
      <w:numFmt w:val="bullet"/>
      <w:lvlText w:val="o"/>
      <w:lvlJc w:val="left"/>
      <w:pPr>
        <w:ind w:left="3600" w:hanging="360"/>
      </w:pPr>
      <w:rPr>
        <w:rFonts w:ascii="Courier New" w:hAnsi="Courier New" w:hint="default"/>
      </w:rPr>
    </w:lvl>
    <w:lvl w:ilvl="5" w:tplc="CC2E8FFC">
      <w:start w:val="1"/>
      <w:numFmt w:val="bullet"/>
      <w:lvlText w:val=""/>
      <w:lvlJc w:val="left"/>
      <w:pPr>
        <w:ind w:left="4320" w:hanging="360"/>
      </w:pPr>
      <w:rPr>
        <w:rFonts w:ascii="Wingdings" w:hAnsi="Wingdings" w:hint="default"/>
      </w:rPr>
    </w:lvl>
    <w:lvl w:ilvl="6" w:tplc="63FC370E">
      <w:start w:val="1"/>
      <w:numFmt w:val="bullet"/>
      <w:lvlText w:val=""/>
      <w:lvlJc w:val="left"/>
      <w:pPr>
        <w:ind w:left="5040" w:hanging="360"/>
      </w:pPr>
      <w:rPr>
        <w:rFonts w:ascii="Symbol" w:hAnsi="Symbol" w:hint="default"/>
      </w:rPr>
    </w:lvl>
    <w:lvl w:ilvl="7" w:tplc="76565364">
      <w:start w:val="1"/>
      <w:numFmt w:val="bullet"/>
      <w:lvlText w:val="o"/>
      <w:lvlJc w:val="left"/>
      <w:pPr>
        <w:ind w:left="5760" w:hanging="360"/>
      </w:pPr>
      <w:rPr>
        <w:rFonts w:ascii="Courier New" w:hAnsi="Courier New" w:hint="default"/>
      </w:rPr>
    </w:lvl>
    <w:lvl w:ilvl="8" w:tplc="982694E6">
      <w:start w:val="1"/>
      <w:numFmt w:val="bullet"/>
      <w:lvlText w:val=""/>
      <w:lvlJc w:val="left"/>
      <w:pPr>
        <w:ind w:left="6480" w:hanging="360"/>
      </w:pPr>
      <w:rPr>
        <w:rFonts w:ascii="Wingdings" w:hAnsi="Wingdings" w:hint="default"/>
      </w:rPr>
    </w:lvl>
  </w:abstractNum>
  <w:abstractNum w:abstractNumId="80" w15:restartNumberingAfterBreak="0">
    <w:nsid w:val="5F865114"/>
    <w:multiLevelType w:val="multilevel"/>
    <w:tmpl w:val="51D4B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34F1636"/>
    <w:multiLevelType w:val="hybridMultilevel"/>
    <w:tmpl w:val="B534F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6079AAA"/>
    <w:multiLevelType w:val="hybridMultilevel"/>
    <w:tmpl w:val="DB40BA18"/>
    <w:lvl w:ilvl="0" w:tplc="CC28B89C">
      <w:start w:val="1"/>
      <w:numFmt w:val="bullet"/>
      <w:lvlText w:val=""/>
      <w:lvlJc w:val="left"/>
      <w:pPr>
        <w:ind w:left="360" w:hanging="360"/>
      </w:pPr>
      <w:rPr>
        <w:rFonts w:ascii="Symbol" w:hAnsi="Symbol" w:hint="default"/>
      </w:rPr>
    </w:lvl>
    <w:lvl w:ilvl="1" w:tplc="D45A1168">
      <w:start w:val="1"/>
      <w:numFmt w:val="bullet"/>
      <w:lvlText w:val="o"/>
      <w:lvlJc w:val="left"/>
      <w:pPr>
        <w:ind w:left="1440" w:hanging="360"/>
      </w:pPr>
      <w:rPr>
        <w:rFonts w:ascii="Courier New" w:hAnsi="Courier New" w:cs="Times New Roman" w:hint="default"/>
      </w:rPr>
    </w:lvl>
    <w:lvl w:ilvl="2" w:tplc="1A22F204">
      <w:start w:val="1"/>
      <w:numFmt w:val="bullet"/>
      <w:lvlText w:val=""/>
      <w:lvlJc w:val="left"/>
      <w:pPr>
        <w:ind w:left="2160" w:hanging="360"/>
      </w:pPr>
      <w:rPr>
        <w:rFonts w:ascii="Wingdings" w:hAnsi="Wingdings" w:hint="default"/>
      </w:rPr>
    </w:lvl>
    <w:lvl w:ilvl="3" w:tplc="390A9D08">
      <w:start w:val="1"/>
      <w:numFmt w:val="bullet"/>
      <w:lvlText w:val=""/>
      <w:lvlJc w:val="left"/>
      <w:pPr>
        <w:ind w:left="2880" w:hanging="360"/>
      </w:pPr>
      <w:rPr>
        <w:rFonts w:ascii="Symbol" w:hAnsi="Symbol" w:hint="default"/>
      </w:rPr>
    </w:lvl>
    <w:lvl w:ilvl="4" w:tplc="E07A4B5A">
      <w:start w:val="1"/>
      <w:numFmt w:val="bullet"/>
      <w:lvlText w:val="o"/>
      <w:lvlJc w:val="left"/>
      <w:pPr>
        <w:ind w:left="3600" w:hanging="360"/>
      </w:pPr>
      <w:rPr>
        <w:rFonts w:ascii="Courier New" w:hAnsi="Courier New" w:cs="Times New Roman" w:hint="default"/>
      </w:rPr>
    </w:lvl>
    <w:lvl w:ilvl="5" w:tplc="155E0138">
      <w:start w:val="1"/>
      <w:numFmt w:val="bullet"/>
      <w:lvlText w:val=""/>
      <w:lvlJc w:val="left"/>
      <w:pPr>
        <w:ind w:left="4320" w:hanging="360"/>
      </w:pPr>
      <w:rPr>
        <w:rFonts w:ascii="Wingdings" w:hAnsi="Wingdings" w:hint="default"/>
      </w:rPr>
    </w:lvl>
    <w:lvl w:ilvl="6" w:tplc="07524368">
      <w:start w:val="1"/>
      <w:numFmt w:val="bullet"/>
      <w:lvlText w:val=""/>
      <w:lvlJc w:val="left"/>
      <w:pPr>
        <w:ind w:left="5040" w:hanging="360"/>
      </w:pPr>
      <w:rPr>
        <w:rFonts w:ascii="Symbol" w:hAnsi="Symbol" w:hint="default"/>
      </w:rPr>
    </w:lvl>
    <w:lvl w:ilvl="7" w:tplc="3F309AC6">
      <w:start w:val="1"/>
      <w:numFmt w:val="bullet"/>
      <w:lvlText w:val="o"/>
      <w:lvlJc w:val="left"/>
      <w:pPr>
        <w:ind w:left="5760" w:hanging="360"/>
      </w:pPr>
      <w:rPr>
        <w:rFonts w:ascii="Courier New" w:hAnsi="Courier New" w:cs="Times New Roman" w:hint="default"/>
      </w:rPr>
    </w:lvl>
    <w:lvl w:ilvl="8" w:tplc="06A2F312">
      <w:start w:val="1"/>
      <w:numFmt w:val="bullet"/>
      <w:lvlText w:val=""/>
      <w:lvlJc w:val="left"/>
      <w:pPr>
        <w:ind w:left="6480" w:hanging="360"/>
      </w:pPr>
      <w:rPr>
        <w:rFonts w:ascii="Wingdings" w:hAnsi="Wingdings" w:hint="default"/>
      </w:rPr>
    </w:lvl>
  </w:abstractNum>
  <w:abstractNum w:abstractNumId="83" w15:restartNumberingAfterBreak="0">
    <w:nsid w:val="665A4AD2"/>
    <w:multiLevelType w:val="hybridMultilevel"/>
    <w:tmpl w:val="23B0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742235F"/>
    <w:multiLevelType w:val="hybridMultilevel"/>
    <w:tmpl w:val="7B84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87B0614"/>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6" w15:restartNumberingAfterBreak="0">
    <w:nsid w:val="6C77538C"/>
    <w:multiLevelType w:val="multilevel"/>
    <w:tmpl w:val="DDCA1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DF10412"/>
    <w:multiLevelType w:val="multilevel"/>
    <w:tmpl w:val="941C6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E015883"/>
    <w:multiLevelType w:val="hybridMultilevel"/>
    <w:tmpl w:val="AE265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FFE2AF4"/>
    <w:multiLevelType w:val="multilevel"/>
    <w:tmpl w:val="0882D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01347D1"/>
    <w:multiLevelType w:val="multilevel"/>
    <w:tmpl w:val="E9D2A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15:restartNumberingAfterBreak="0">
    <w:nsid w:val="70C213F4"/>
    <w:multiLevelType w:val="multilevel"/>
    <w:tmpl w:val="7758E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3F96E82"/>
    <w:multiLevelType w:val="multilevel"/>
    <w:tmpl w:val="6A40B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5"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DCDCB42"/>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7" w15:restartNumberingAfterBreak="0">
    <w:nsid w:val="7DDF1B07"/>
    <w:multiLevelType w:val="hybridMultilevel"/>
    <w:tmpl w:val="12DCE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E1838B4"/>
    <w:multiLevelType w:val="multilevel"/>
    <w:tmpl w:val="4378B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F912F8A"/>
    <w:multiLevelType w:val="hybridMultilevel"/>
    <w:tmpl w:val="DE142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269101">
    <w:abstractNumId w:val="74"/>
  </w:num>
  <w:num w:numId="2" w16cid:durableId="1787625626">
    <w:abstractNumId w:val="56"/>
  </w:num>
  <w:num w:numId="3" w16cid:durableId="1540629576">
    <w:abstractNumId w:val="44"/>
  </w:num>
  <w:num w:numId="4" w16cid:durableId="391077826">
    <w:abstractNumId w:val="46"/>
  </w:num>
  <w:num w:numId="5" w16cid:durableId="1341853404">
    <w:abstractNumId w:val="75"/>
  </w:num>
  <w:num w:numId="6" w16cid:durableId="767585139">
    <w:abstractNumId w:val="72"/>
  </w:num>
  <w:num w:numId="7" w16cid:durableId="2041667077">
    <w:abstractNumId w:val="17"/>
  </w:num>
  <w:num w:numId="8" w16cid:durableId="1515000037">
    <w:abstractNumId w:val="21"/>
  </w:num>
  <w:num w:numId="9" w16cid:durableId="872035998">
    <w:abstractNumId w:val="70"/>
  </w:num>
  <w:num w:numId="10" w16cid:durableId="1416436257">
    <w:abstractNumId w:val="17"/>
  </w:num>
  <w:num w:numId="11" w16cid:durableId="808744928">
    <w:abstractNumId w:val="26"/>
  </w:num>
  <w:num w:numId="12" w16cid:durableId="1915429240">
    <w:abstractNumId w:val="27"/>
  </w:num>
  <w:num w:numId="13" w16cid:durableId="1064135678">
    <w:abstractNumId w:val="95"/>
  </w:num>
  <w:num w:numId="14" w16cid:durableId="1438673690">
    <w:abstractNumId w:val="63"/>
  </w:num>
  <w:num w:numId="15" w16cid:durableId="131086688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12"/>
  </w:num>
  <w:num w:numId="17" w16cid:durableId="199755223">
    <w:abstractNumId w:val="48"/>
  </w:num>
  <w:num w:numId="18" w16cid:durableId="217059276">
    <w:abstractNumId w:val="33"/>
  </w:num>
  <w:num w:numId="19" w16cid:durableId="61373668">
    <w:abstractNumId w:val="32"/>
  </w:num>
  <w:num w:numId="20" w16cid:durableId="1882671202">
    <w:abstractNumId w:val="45"/>
  </w:num>
  <w:num w:numId="21" w16cid:durableId="1817532173">
    <w:abstractNumId w:val="41"/>
  </w:num>
  <w:num w:numId="22" w16cid:durableId="137655963">
    <w:abstractNumId w:val="94"/>
  </w:num>
  <w:num w:numId="23" w16cid:durableId="1401640374">
    <w:abstractNumId w:val="62"/>
  </w:num>
  <w:num w:numId="24" w16cid:durableId="1580678170">
    <w:abstractNumId w:val="92"/>
  </w:num>
  <w:num w:numId="25" w16cid:durableId="1695958751">
    <w:abstractNumId w:val="19"/>
  </w:num>
  <w:num w:numId="26" w16cid:durableId="46624694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16"/>
  </w:num>
  <w:num w:numId="28" w16cid:durableId="1404527918">
    <w:abstractNumId w:val="24"/>
  </w:num>
  <w:num w:numId="29" w16cid:durableId="1478451548">
    <w:abstractNumId w:val="67"/>
  </w:num>
  <w:num w:numId="30" w16cid:durableId="1055156669">
    <w:abstractNumId w:val="68"/>
  </w:num>
  <w:num w:numId="31" w16cid:durableId="1425298004">
    <w:abstractNumId w:val="43"/>
  </w:num>
  <w:num w:numId="32" w16cid:durableId="165443091">
    <w:abstractNumId w:val="87"/>
  </w:num>
  <w:num w:numId="33" w16cid:durableId="1729301968">
    <w:abstractNumId w:val="36"/>
  </w:num>
  <w:num w:numId="34" w16cid:durableId="1719234154">
    <w:abstractNumId w:val="47"/>
  </w:num>
  <w:num w:numId="35" w16cid:durableId="1182353712">
    <w:abstractNumId w:val="79"/>
  </w:num>
  <w:num w:numId="36" w16cid:durableId="215774871">
    <w:abstractNumId w:val="52"/>
  </w:num>
  <w:num w:numId="37" w16cid:durableId="115810960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7088982">
    <w:abstractNumId w:val="61"/>
  </w:num>
  <w:num w:numId="39" w16cid:durableId="1107191438">
    <w:abstractNumId w:val="18"/>
  </w:num>
  <w:num w:numId="40" w16cid:durableId="90919390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33209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353158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681816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137027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1598767">
    <w:abstractNumId w:val="64"/>
  </w:num>
  <w:num w:numId="46" w16cid:durableId="1190991610">
    <w:abstractNumId w:val="28"/>
  </w:num>
  <w:num w:numId="47" w16cid:durableId="107241670">
    <w:abstractNumId w:val="91"/>
  </w:num>
  <w:num w:numId="48" w16cid:durableId="1845972573">
    <w:abstractNumId w:val="99"/>
  </w:num>
  <w:num w:numId="49" w16cid:durableId="257447362">
    <w:abstractNumId w:val="89"/>
  </w:num>
  <w:num w:numId="50" w16cid:durableId="1163740367">
    <w:abstractNumId w:val="7"/>
  </w:num>
  <w:num w:numId="51" w16cid:durableId="1731033538">
    <w:abstractNumId w:val="73"/>
  </w:num>
  <w:num w:numId="52" w16cid:durableId="260794314">
    <w:abstractNumId w:val="9"/>
  </w:num>
  <w:num w:numId="53" w16cid:durableId="550267285">
    <w:abstractNumId w:val="53"/>
  </w:num>
  <w:num w:numId="54" w16cid:durableId="1441409181">
    <w:abstractNumId w:val="31"/>
  </w:num>
  <w:num w:numId="55" w16cid:durableId="2046979869">
    <w:abstractNumId w:val="11"/>
  </w:num>
  <w:num w:numId="56" w16cid:durableId="1848131498">
    <w:abstractNumId w:val="23"/>
  </w:num>
  <w:num w:numId="57" w16cid:durableId="222982892">
    <w:abstractNumId w:val="42"/>
  </w:num>
  <w:num w:numId="58" w16cid:durableId="1257789084">
    <w:abstractNumId w:val="84"/>
  </w:num>
  <w:num w:numId="59" w16cid:durableId="2023433351">
    <w:abstractNumId w:val="5"/>
  </w:num>
  <w:num w:numId="60" w16cid:durableId="1233393240">
    <w:abstractNumId w:val="37"/>
  </w:num>
  <w:num w:numId="61" w16cid:durableId="355810597">
    <w:abstractNumId w:val="81"/>
  </w:num>
  <w:num w:numId="62" w16cid:durableId="1428696261">
    <w:abstractNumId w:val="34"/>
  </w:num>
  <w:num w:numId="63" w16cid:durableId="1085541508">
    <w:abstractNumId w:val="2"/>
  </w:num>
  <w:num w:numId="64" w16cid:durableId="82922419">
    <w:abstractNumId w:val="15"/>
  </w:num>
  <w:num w:numId="65" w16cid:durableId="1224633004">
    <w:abstractNumId w:val="76"/>
  </w:num>
  <w:num w:numId="66" w16cid:durableId="1604414774">
    <w:abstractNumId w:val="96"/>
  </w:num>
  <w:num w:numId="67" w16cid:durableId="1182088593">
    <w:abstractNumId w:val="60"/>
  </w:num>
  <w:num w:numId="68" w16cid:durableId="495415082">
    <w:abstractNumId w:val="83"/>
  </w:num>
  <w:num w:numId="69" w16cid:durableId="2015719250">
    <w:abstractNumId w:val="97"/>
  </w:num>
  <w:num w:numId="70" w16cid:durableId="2126192390">
    <w:abstractNumId w:val="93"/>
  </w:num>
  <w:num w:numId="71" w16cid:durableId="1602495497">
    <w:abstractNumId w:val="10"/>
  </w:num>
  <w:num w:numId="72" w16cid:durableId="2127771182">
    <w:abstractNumId w:val="51"/>
  </w:num>
  <w:num w:numId="73" w16cid:durableId="1863396066">
    <w:abstractNumId w:val="80"/>
  </w:num>
  <w:num w:numId="74" w16cid:durableId="26101823">
    <w:abstractNumId w:val="49"/>
  </w:num>
  <w:num w:numId="75" w16cid:durableId="865212412">
    <w:abstractNumId w:val="54"/>
  </w:num>
  <w:num w:numId="76" w16cid:durableId="1637105321">
    <w:abstractNumId w:val="6"/>
  </w:num>
  <w:num w:numId="77" w16cid:durableId="624392270">
    <w:abstractNumId w:val="1"/>
  </w:num>
  <w:num w:numId="78" w16cid:durableId="920675426">
    <w:abstractNumId w:val="98"/>
  </w:num>
  <w:num w:numId="79" w16cid:durableId="1631593107">
    <w:abstractNumId w:val="22"/>
  </w:num>
  <w:num w:numId="80" w16cid:durableId="675810403">
    <w:abstractNumId w:val="98"/>
  </w:num>
  <w:num w:numId="81" w16cid:durableId="1234971073">
    <w:abstractNumId w:val="57"/>
  </w:num>
  <w:num w:numId="82" w16cid:durableId="1437217206">
    <w:abstractNumId w:val="86"/>
  </w:num>
  <w:num w:numId="83" w16cid:durableId="1475566900">
    <w:abstractNumId w:val="13"/>
  </w:num>
  <w:num w:numId="84" w16cid:durableId="373192872">
    <w:abstractNumId w:val="59"/>
  </w:num>
  <w:num w:numId="85" w16cid:durableId="871572710">
    <w:abstractNumId w:val="82"/>
  </w:num>
  <w:num w:numId="86" w16cid:durableId="1914117384">
    <w:abstractNumId w:val="39"/>
  </w:num>
  <w:num w:numId="87" w16cid:durableId="924344141">
    <w:abstractNumId w:val="71"/>
  </w:num>
  <w:num w:numId="88" w16cid:durableId="1367489771">
    <w:abstractNumId w:val="65"/>
  </w:num>
  <w:num w:numId="89" w16cid:durableId="518200100">
    <w:abstractNumId w:val="29"/>
  </w:num>
  <w:num w:numId="90" w16cid:durableId="1668897700">
    <w:abstractNumId w:val="88"/>
  </w:num>
  <w:num w:numId="91" w16cid:durableId="1518143">
    <w:abstractNumId w:val="4"/>
  </w:num>
  <w:num w:numId="92" w16cid:durableId="1382048326">
    <w:abstractNumId w:val="50"/>
  </w:num>
  <w:num w:numId="93" w16cid:durableId="1513253750">
    <w:abstractNumId w:val="58"/>
  </w:num>
  <w:num w:numId="94" w16cid:durableId="804128247">
    <w:abstractNumId w:val="14"/>
  </w:num>
  <w:num w:numId="95" w16cid:durableId="868491998">
    <w:abstractNumId w:val="30"/>
  </w:num>
  <w:num w:numId="96" w16cid:durableId="1446344918">
    <w:abstractNumId w:val="3"/>
  </w:num>
  <w:num w:numId="97" w16cid:durableId="907154008">
    <w:abstractNumId w:val="40"/>
  </w:num>
  <w:num w:numId="98" w16cid:durableId="208881241">
    <w:abstractNumId w:val="8"/>
  </w:num>
  <w:num w:numId="99" w16cid:durableId="518550133">
    <w:abstractNumId w:val="35"/>
  </w:num>
  <w:num w:numId="100" w16cid:durableId="390228866">
    <w:abstractNumId w:val="25"/>
  </w:num>
  <w:num w:numId="101" w16cid:durableId="934216575">
    <w:abstractNumId w:val="55"/>
  </w:num>
  <w:num w:numId="102" w16cid:durableId="1656495349">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3EE8"/>
    <w:rsid w:val="000048D1"/>
    <w:rsid w:val="0000555A"/>
    <w:rsid w:val="00005835"/>
    <w:rsid w:val="00006892"/>
    <w:rsid w:val="00007360"/>
    <w:rsid w:val="000076D4"/>
    <w:rsid w:val="00010C70"/>
    <w:rsid w:val="00012714"/>
    <w:rsid w:val="00012727"/>
    <w:rsid w:val="00013089"/>
    <w:rsid w:val="0001382C"/>
    <w:rsid w:val="00013860"/>
    <w:rsid w:val="0001405D"/>
    <w:rsid w:val="000140F5"/>
    <w:rsid w:val="00014D2E"/>
    <w:rsid w:val="0001625E"/>
    <w:rsid w:val="000167D0"/>
    <w:rsid w:val="00016A08"/>
    <w:rsid w:val="00016A18"/>
    <w:rsid w:val="00016C94"/>
    <w:rsid w:val="000174D8"/>
    <w:rsid w:val="00020F51"/>
    <w:rsid w:val="00022493"/>
    <w:rsid w:val="00022882"/>
    <w:rsid w:val="000228D1"/>
    <w:rsid w:val="00022FF0"/>
    <w:rsid w:val="000230CD"/>
    <w:rsid w:val="000231F0"/>
    <w:rsid w:val="00023444"/>
    <w:rsid w:val="00023710"/>
    <w:rsid w:val="0002433E"/>
    <w:rsid w:val="00024D7A"/>
    <w:rsid w:val="00025082"/>
    <w:rsid w:val="000256CD"/>
    <w:rsid w:val="00025717"/>
    <w:rsid w:val="00026062"/>
    <w:rsid w:val="000267A4"/>
    <w:rsid w:val="00027D7F"/>
    <w:rsid w:val="00027E28"/>
    <w:rsid w:val="00027FFD"/>
    <w:rsid w:val="000302F8"/>
    <w:rsid w:val="000306B5"/>
    <w:rsid w:val="00032351"/>
    <w:rsid w:val="00033A75"/>
    <w:rsid w:val="00034045"/>
    <w:rsid w:val="0003465C"/>
    <w:rsid w:val="00034B8D"/>
    <w:rsid w:val="000351DD"/>
    <w:rsid w:val="00036163"/>
    <w:rsid w:val="00036883"/>
    <w:rsid w:val="000369C6"/>
    <w:rsid w:val="00036F4B"/>
    <w:rsid w:val="00037081"/>
    <w:rsid w:val="00037558"/>
    <w:rsid w:val="00037751"/>
    <w:rsid w:val="0004055C"/>
    <w:rsid w:val="00040BFE"/>
    <w:rsid w:val="0004453E"/>
    <w:rsid w:val="000451F4"/>
    <w:rsid w:val="0004647D"/>
    <w:rsid w:val="00047731"/>
    <w:rsid w:val="000519E1"/>
    <w:rsid w:val="000525F3"/>
    <w:rsid w:val="000544FA"/>
    <w:rsid w:val="00054E0E"/>
    <w:rsid w:val="000555BD"/>
    <w:rsid w:val="000555EB"/>
    <w:rsid w:val="0005656A"/>
    <w:rsid w:val="0006102E"/>
    <w:rsid w:val="000658E4"/>
    <w:rsid w:val="000660FD"/>
    <w:rsid w:val="00066C02"/>
    <w:rsid w:val="00067C2A"/>
    <w:rsid w:val="00067D09"/>
    <w:rsid w:val="00070EE9"/>
    <w:rsid w:val="000713FA"/>
    <w:rsid w:val="00071773"/>
    <w:rsid w:val="00071C2D"/>
    <w:rsid w:val="00071D25"/>
    <w:rsid w:val="00072869"/>
    <w:rsid w:val="00072D34"/>
    <w:rsid w:val="00072ED0"/>
    <w:rsid w:val="0007398E"/>
    <w:rsid w:val="00073FBC"/>
    <w:rsid w:val="00074339"/>
    <w:rsid w:val="000758A7"/>
    <w:rsid w:val="00075EDB"/>
    <w:rsid w:val="00075F17"/>
    <w:rsid w:val="0007676E"/>
    <w:rsid w:val="00076E27"/>
    <w:rsid w:val="0007714E"/>
    <w:rsid w:val="00080880"/>
    <w:rsid w:val="00080B69"/>
    <w:rsid w:val="000811CB"/>
    <w:rsid w:val="00081413"/>
    <w:rsid w:val="00081652"/>
    <w:rsid w:val="00081BFA"/>
    <w:rsid w:val="00081DEF"/>
    <w:rsid w:val="00082950"/>
    <w:rsid w:val="00082F9E"/>
    <w:rsid w:val="00085477"/>
    <w:rsid w:val="00085598"/>
    <w:rsid w:val="00085B37"/>
    <w:rsid w:val="0009084C"/>
    <w:rsid w:val="00091E0F"/>
    <w:rsid w:val="00093F94"/>
    <w:rsid w:val="0009540A"/>
    <w:rsid w:val="00095426"/>
    <w:rsid w:val="000955D2"/>
    <w:rsid w:val="00097E58"/>
    <w:rsid w:val="000A058D"/>
    <w:rsid w:val="000A0C59"/>
    <w:rsid w:val="000A0E4D"/>
    <w:rsid w:val="000A14A1"/>
    <w:rsid w:val="000A264D"/>
    <w:rsid w:val="000A2B44"/>
    <w:rsid w:val="000A2E9E"/>
    <w:rsid w:val="000A316D"/>
    <w:rsid w:val="000A3CE8"/>
    <w:rsid w:val="000A3F82"/>
    <w:rsid w:val="000A4A05"/>
    <w:rsid w:val="000A5DED"/>
    <w:rsid w:val="000B0ADA"/>
    <w:rsid w:val="000B101E"/>
    <w:rsid w:val="000B23F1"/>
    <w:rsid w:val="000B44E6"/>
    <w:rsid w:val="000B4B0A"/>
    <w:rsid w:val="000B5466"/>
    <w:rsid w:val="000B5578"/>
    <w:rsid w:val="000B5C60"/>
    <w:rsid w:val="000B640A"/>
    <w:rsid w:val="000B7912"/>
    <w:rsid w:val="000C045A"/>
    <w:rsid w:val="000C0BF0"/>
    <w:rsid w:val="000C0EE6"/>
    <w:rsid w:val="000C1BD1"/>
    <w:rsid w:val="000C282E"/>
    <w:rsid w:val="000C2FD6"/>
    <w:rsid w:val="000C3979"/>
    <w:rsid w:val="000C4CDC"/>
    <w:rsid w:val="000C614D"/>
    <w:rsid w:val="000D0FD2"/>
    <w:rsid w:val="000D14AF"/>
    <w:rsid w:val="000D4782"/>
    <w:rsid w:val="000D4A4C"/>
    <w:rsid w:val="000D4CCB"/>
    <w:rsid w:val="000D64D6"/>
    <w:rsid w:val="000E1906"/>
    <w:rsid w:val="000E2D56"/>
    <w:rsid w:val="000E389E"/>
    <w:rsid w:val="000E4830"/>
    <w:rsid w:val="000E4A3E"/>
    <w:rsid w:val="000E4EBA"/>
    <w:rsid w:val="000E5E4F"/>
    <w:rsid w:val="000E67C1"/>
    <w:rsid w:val="000E6DF4"/>
    <w:rsid w:val="000E6E7A"/>
    <w:rsid w:val="000E6F41"/>
    <w:rsid w:val="000E7987"/>
    <w:rsid w:val="000E799D"/>
    <w:rsid w:val="000F0353"/>
    <w:rsid w:val="000F04EC"/>
    <w:rsid w:val="000F09E4"/>
    <w:rsid w:val="000F200D"/>
    <w:rsid w:val="000F2A89"/>
    <w:rsid w:val="000F2BE9"/>
    <w:rsid w:val="000F2FD2"/>
    <w:rsid w:val="000F3E17"/>
    <w:rsid w:val="000F41F3"/>
    <w:rsid w:val="000F48CE"/>
    <w:rsid w:val="000F5568"/>
    <w:rsid w:val="001003AD"/>
    <w:rsid w:val="00100A92"/>
    <w:rsid w:val="00100D3B"/>
    <w:rsid w:val="001028EF"/>
    <w:rsid w:val="00102F12"/>
    <w:rsid w:val="00103138"/>
    <w:rsid w:val="00103ADC"/>
    <w:rsid w:val="001046B5"/>
    <w:rsid w:val="00104E1A"/>
    <w:rsid w:val="00105E1A"/>
    <w:rsid w:val="00110284"/>
    <w:rsid w:val="0011033F"/>
    <w:rsid w:val="001104FE"/>
    <w:rsid w:val="00110C7A"/>
    <w:rsid w:val="00111B5D"/>
    <w:rsid w:val="00112F94"/>
    <w:rsid w:val="00113054"/>
    <w:rsid w:val="0011367C"/>
    <w:rsid w:val="00113C51"/>
    <w:rsid w:val="001149AA"/>
    <w:rsid w:val="001149AE"/>
    <w:rsid w:val="00114E30"/>
    <w:rsid w:val="00114E8B"/>
    <w:rsid w:val="001157DE"/>
    <w:rsid w:val="00115AFB"/>
    <w:rsid w:val="00115F19"/>
    <w:rsid w:val="00116519"/>
    <w:rsid w:val="001176AA"/>
    <w:rsid w:val="0011791A"/>
    <w:rsid w:val="001202FC"/>
    <w:rsid w:val="00120C00"/>
    <w:rsid w:val="00122EBE"/>
    <w:rsid w:val="00124066"/>
    <w:rsid w:val="0012701E"/>
    <w:rsid w:val="00130DF4"/>
    <w:rsid w:val="00130F5A"/>
    <w:rsid w:val="001311BD"/>
    <w:rsid w:val="00131FD7"/>
    <w:rsid w:val="001325AD"/>
    <w:rsid w:val="00133C16"/>
    <w:rsid w:val="00134370"/>
    <w:rsid w:val="00135168"/>
    <w:rsid w:val="001369A8"/>
    <w:rsid w:val="00140748"/>
    <w:rsid w:val="00140889"/>
    <w:rsid w:val="00141617"/>
    <w:rsid w:val="00141888"/>
    <w:rsid w:val="001418F6"/>
    <w:rsid w:val="00142AC6"/>
    <w:rsid w:val="001435E6"/>
    <w:rsid w:val="00143BA3"/>
    <w:rsid w:val="00143E19"/>
    <w:rsid w:val="00144329"/>
    <w:rsid w:val="00147321"/>
    <w:rsid w:val="001476EC"/>
    <w:rsid w:val="00147771"/>
    <w:rsid w:val="00147E27"/>
    <w:rsid w:val="00151790"/>
    <w:rsid w:val="00154CE6"/>
    <w:rsid w:val="00154FD0"/>
    <w:rsid w:val="00155352"/>
    <w:rsid w:val="00156285"/>
    <w:rsid w:val="00156714"/>
    <w:rsid w:val="00156BB8"/>
    <w:rsid w:val="00156F30"/>
    <w:rsid w:val="00157B5D"/>
    <w:rsid w:val="00157E7A"/>
    <w:rsid w:val="00161507"/>
    <w:rsid w:val="001619DB"/>
    <w:rsid w:val="00161E55"/>
    <w:rsid w:val="001621A5"/>
    <w:rsid w:val="00162E71"/>
    <w:rsid w:val="00163A29"/>
    <w:rsid w:val="001658F2"/>
    <w:rsid w:val="001661D5"/>
    <w:rsid w:val="00166A30"/>
    <w:rsid w:val="00166A75"/>
    <w:rsid w:val="00166A90"/>
    <w:rsid w:val="00167A8B"/>
    <w:rsid w:val="00167EA9"/>
    <w:rsid w:val="00170538"/>
    <w:rsid w:val="00170C2F"/>
    <w:rsid w:val="00171816"/>
    <w:rsid w:val="0017229B"/>
    <w:rsid w:val="00173315"/>
    <w:rsid w:val="00173D8F"/>
    <w:rsid w:val="00174174"/>
    <w:rsid w:val="00174FDF"/>
    <w:rsid w:val="0017541B"/>
    <w:rsid w:val="00175A25"/>
    <w:rsid w:val="00175B1F"/>
    <w:rsid w:val="00176F8C"/>
    <w:rsid w:val="001771E3"/>
    <w:rsid w:val="00177616"/>
    <w:rsid w:val="00177735"/>
    <w:rsid w:val="00177887"/>
    <w:rsid w:val="00177EAB"/>
    <w:rsid w:val="0018069D"/>
    <w:rsid w:val="00180AB9"/>
    <w:rsid w:val="001813EA"/>
    <w:rsid w:val="00181924"/>
    <w:rsid w:val="00181D32"/>
    <w:rsid w:val="001823AF"/>
    <w:rsid w:val="00182DEB"/>
    <w:rsid w:val="00183404"/>
    <w:rsid w:val="00184CCA"/>
    <w:rsid w:val="001855AC"/>
    <w:rsid w:val="00185F7F"/>
    <w:rsid w:val="00187528"/>
    <w:rsid w:val="0019024B"/>
    <w:rsid w:val="0019091C"/>
    <w:rsid w:val="00190D7C"/>
    <w:rsid w:val="00192BE4"/>
    <w:rsid w:val="00193F3D"/>
    <w:rsid w:val="001959CB"/>
    <w:rsid w:val="00196742"/>
    <w:rsid w:val="001969AE"/>
    <w:rsid w:val="001A1432"/>
    <w:rsid w:val="001A20BA"/>
    <w:rsid w:val="001A2EDA"/>
    <w:rsid w:val="001A3889"/>
    <w:rsid w:val="001A5DEE"/>
    <w:rsid w:val="001A6819"/>
    <w:rsid w:val="001A6971"/>
    <w:rsid w:val="001A6D64"/>
    <w:rsid w:val="001A725E"/>
    <w:rsid w:val="001A730B"/>
    <w:rsid w:val="001A7E3C"/>
    <w:rsid w:val="001B17A2"/>
    <w:rsid w:val="001B21B8"/>
    <w:rsid w:val="001B25FF"/>
    <w:rsid w:val="001B4CB1"/>
    <w:rsid w:val="001B4E81"/>
    <w:rsid w:val="001B4F3C"/>
    <w:rsid w:val="001B54AA"/>
    <w:rsid w:val="001B5732"/>
    <w:rsid w:val="001B642B"/>
    <w:rsid w:val="001B6600"/>
    <w:rsid w:val="001C01B0"/>
    <w:rsid w:val="001C1DE2"/>
    <w:rsid w:val="001C2AA4"/>
    <w:rsid w:val="001C3848"/>
    <w:rsid w:val="001C40AA"/>
    <w:rsid w:val="001C4215"/>
    <w:rsid w:val="001C595F"/>
    <w:rsid w:val="001C72D0"/>
    <w:rsid w:val="001D1296"/>
    <w:rsid w:val="001D28C7"/>
    <w:rsid w:val="001D2C25"/>
    <w:rsid w:val="001D4C09"/>
    <w:rsid w:val="001D4F2B"/>
    <w:rsid w:val="001D5893"/>
    <w:rsid w:val="001D6B4F"/>
    <w:rsid w:val="001D6F34"/>
    <w:rsid w:val="001E06C2"/>
    <w:rsid w:val="001E2D99"/>
    <w:rsid w:val="001E3845"/>
    <w:rsid w:val="001E3C51"/>
    <w:rsid w:val="001E4003"/>
    <w:rsid w:val="001E45D2"/>
    <w:rsid w:val="001E591B"/>
    <w:rsid w:val="001E764F"/>
    <w:rsid w:val="001F1279"/>
    <w:rsid w:val="001F3453"/>
    <w:rsid w:val="001F424B"/>
    <w:rsid w:val="001F50DA"/>
    <w:rsid w:val="001F53C4"/>
    <w:rsid w:val="001F5C20"/>
    <w:rsid w:val="001F64D2"/>
    <w:rsid w:val="001F6A66"/>
    <w:rsid w:val="00200440"/>
    <w:rsid w:val="00202A69"/>
    <w:rsid w:val="00202F5E"/>
    <w:rsid w:val="002043E5"/>
    <w:rsid w:val="00204541"/>
    <w:rsid w:val="00204C60"/>
    <w:rsid w:val="002056A8"/>
    <w:rsid w:val="00206248"/>
    <w:rsid w:val="002066D4"/>
    <w:rsid w:val="002074B4"/>
    <w:rsid w:val="00211046"/>
    <w:rsid w:val="0021104A"/>
    <w:rsid w:val="002129D4"/>
    <w:rsid w:val="002144C2"/>
    <w:rsid w:val="00215B61"/>
    <w:rsid w:val="00215BAF"/>
    <w:rsid w:val="00216330"/>
    <w:rsid w:val="00216841"/>
    <w:rsid w:val="00216DBF"/>
    <w:rsid w:val="00217002"/>
    <w:rsid w:val="00222035"/>
    <w:rsid w:val="00223004"/>
    <w:rsid w:val="00223311"/>
    <w:rsid w:val="002244D3"/>
    <w:rsid w:val="00224AD9"/>
    <w:rsid w:val="00225552"/>
    <w:rsid w:val="002266D1"/>
    <w:rsid w:val="00226BE1"/>
    <w:rsid w:val="002275B5"/>
    <w:rsid w:val="00227BAE"/>
    <w:rsid w:val="0023006D"/>
    <w:rsid w:val="002310C5"/>
    <w:rsid w:val="002312FA"/>
    <w:rsid w:val="002313DF"/>
    <w:rsid w:val="00231A26"/>
    <w:rsid w:val="002321AD"/>
    <w:rsid w:val="0023242C"/>
    <w:rsid w:val="00232556"/>
    <w:rsid w:val="00233D28"/>
    <w:rsid w:val="00234234"/>
    <w:rsid w:val="002346B1"/>
    <w:rsid w:val="0023649C"/>
    <w:rsid w:val="00236873"/>
    <w:rsid w:val="002371AB"/>
    <w:rsid w:val="00237B73"/>
    <w:rsid w:val="00242128"/>
    <w:rsid w:val="0024219E"/>
    <w:rsid w:val="00242F0D"/>
    <w:rsid w:val="00243AE7"/>
    <w:rsid w:val="002447A3"/>
    <w:rsid w:val="002448D3"/>
    <w:rsid w:val="00244E6F"/>
    <w:rsid w:val="0024557E"/>
    <w:rsid w:val="002456D2"/>
    <w:rsid w:val="002464BC"/>
    <w:rsid w:val="0024674D"/>
    <w:rsid w:val="00246F06"/>
    <w:rsid w:val="00247056"/>
    <w:rsid w:val="00247C64"/>
    <w:rsid w:val="0025093F"/>
    <w:rsid w:val="00251063"/>
    <w:rsid w:val="00252531"/>
    <w:rsid w:val="00252B77"/>
    <w:rsid w:val="00253E68"/>
    <w:rsid w:val="00254090"/>
    <w:rsid w:val="00254DB4"/>
    <w:rsid w:val="002559F1"/>
    <w:rsid w:val="00255B85"/>
    <w:rsid w:val="00255D6B"/>
    <w:rsid w:val="00257079"/>
    <w:rsid w:val="00257A56"/>
    <w:rsid w:val="0026021D"/>
    <w:rsid w:val="0026099E"/>
    <w:rsid w:val="002611C2"/>
    <w:rsid w:val="0026181F"/>
    <w:rsid w:val="00261FD7"/>
    <w:rsid w:val="0026289D"/>
    <w:rsid w:val="00264197"/>
    <w:rsid w:val="002662BB"/>
    <w:rsid w:val="002667F4"/>
    <w:rsid w:val="00266E9A"/>
    <w:rsid w:val="00266FCA"/>
    <w:rsid w:val="0026748B"/>
    <w:rsid w:val="0026761C"/>
    <w:rsid w:val="00267854"/>
    <w:rsid w:val="0027009C"/>
    <w:rsid w:val="0027171A"/>
    <w:rsid w:val="00272881"/>
    <w:rsid w:val="00272B73"/>
    <w:rsid w:val="0027457E"/>
    <w:rsid w:val="002749C5"/>
    <w:rsid w:val="00274B8A"/>
    <w:rsid w:val="002754DC"/>
    <w:rsid w:val="0027622F"/>
    <w:rsid w:val="00276D77"/>
    <w:rsid w:val="002774BF"/>
    <w:rsid w:val="00277C75"/>
    <w:rsid w:val="00280C3C"/>
    <w:rsid w:val="002815B6"/>
    <w:rsid w:val="0028162E"/>
    <w:rsid w:val="002819FA"/>
    <w:rsid w:val="00281B70"/>
    <w:rsid w:val="00281D0E"/>
    <w:rsid w:val="00281DDA"/>
    <w:rsid w:val="002841EF"/>
    <w:rsid w:val="0028451B"/>
    <w:rsid w:val="00284C03"/>
    <w:rsid w:val="00284E45"/>
    <w:rsid w:val="00293206"/>
    <w:rsid w:val="002940D7"/>
    <w:rsid w:val="00294FD3"/>
    <w:rsid w:val="00295790"/>
    <w:rsid w:val="00295A67"/>
    <w:rsid w:val="0029684B"/>
    <w:rsid w:val="002976F1"/>
    <w:rsid w:val="002A0876"/>
    <w:rsid w:val="002A1BDC"/>
    <w:rsid w:val="002A1C30"/>
    <w:rsid w:val="002A1D1C"/>
    <w:rsid w:val="002A24EA"/>
    <w:rsid w:val="002A47FF"/>
    <w:rsid w:val="002A5FE3"/>
    <w:rsid w:val="002A60D8"/>
    <w:rsid w:val="002A60DF"/>
    <w:rsid w:val="002A7696"/>
    <w:rsid w:val="002B2130"/>
    <w:rsid w:val="002B26EA"/>
    <w:rsid w:val="002B270B"/>
    <w:rsid w:val="002B2BFD"/>
    <w:rsid w:val="002B2F37"/>
    <w:rsid w:val="002B2F4D"/>
    <w:rsid w:val="002B554E"/>
    <w:rsid w:val="002B78B2"/>
    <w:rsid w:val="002B7D9D"/>
    <w:rsid w:val="002C0A6D"/>
    <w:rsid w:val="002C1984"/>
    <w:rsid w:val="002C36DA"/>
    <w:rsid w:val="002C420D"/>
    <w:rsid w:val="002C5602"/>
    <w:rsid w:val="002C63F4"/>
    <w:rsid w:val="002C6CA0"/>
    <w:rsid w:val="002C746A"/>
    <w:rsid w:val="002C7821"/>
    <w:rsid w:val="002D0551"/>
    <w:rsid w:val="002D07AA"/>
    <w:rsid w:val="002D07DE"/>
    <w:rsid w:val="002D1A8D"/>
    <w:rsid w:val="002D2E3F"/>
    <w:rsid w:val="002D318A"/>
    <w:rsid w:val="002D3341"/>
    <w:rsid w:val="002D3853"/>
    <w:rsid w:val="002D6C84"/>
    <w:rsid w:val="002D7184"/>
    <w:rsid w:val="002D7970"/>
    <w:rsid w:val="002E129F"/>
    <w:rsid w:val="002E22EF"/>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3A3"/>
    <w:rsid w:val="0030044F"/>
    <w:rsid w:val="00302158"/>
    <w:rsid w:val="00302980"/>
    <w:rsid w:val="00302B54"/>
    <w:rsid w:val="00304440"/>
    <w:rsid w:val="00304730"/>
    <w:rsid w:val="00304803"/>
    <w:rsid w:val="003054D3"/>
    <w:rsid w:val="00305857"/>
    <w:rsid w:val="0030596B"/>
    <w:rsid w:val="00305986"/>
    <w:rsid w:val="00305AA1"/>
    <w:rsid w:val="00305BDB"/>
    <w:rsid w:val="00305E13"/>
    <w:rsid w:val="00306717"/>
    <w:rsid w:val="003111B7"/>
    <w:rsid w:val="00311BE0"/>
    <w:rsid w:val="00315167"/>
    <w:rsid w:val="00315C88"/>
    <w:rsid w:val="003164DC"/>
    <w:rsid w:val="003165E8"/>
    <w:rsid w:val="00316891"/>
    <w:rsid w:val="00316F24"/>
    <w:rsid w:val="00321E33"/>
    <w:rsid w:val="003223C6"/>
    <w:rsid w:val="00322467"/>
    <w:rsid w:val="00322833"/>
    <w:rsid w:val="0032317A"/>
    <w:rsid w:val="00324B7D"/>
    <w:rsid w:val="00325069"/>
    <w:rsid w:val="003251FA"/>
    <w:rsid w:val="0032533E"/>
    <w:rsid w:val="00325AE8"/>
    <w:rsid w:val="00326641"/>
    <w:rsid w:val="003266BB"/>
    <w:rsid w:val="00327D6C"/>
    <w:rsid w:val="00327F65"/>
    <w:rsid w:val="00327F6D"/>
    <w:rsid w:val="003307E4"/>
    <w:rsid w:val="003312A2"/>
    <w:rsid w:val="00331DD4"/>
    <w:rsid w:val="003324F0"/>
    <w:rsid w:val="00332C66"/>
    <w:rsid w:val="003338C8"/>
    <w:rsid w:val="00334058"/>
    <w:rsid w:val="00334539"/>
    <w:rsid w:val="00334602"/>
    <w:rsid w:val="00334C7E"/>
    <w:rsid w:val="00335133"/>
    <w:rsid w:val="00335E87"/>
    <w:rsid w:val="00336C38"/>
    <w:rsid w:val="003430B9"/>
    <w:rsid w:val="00344639"/>
    <w:rsid w:val="00344EFD"/>
    <w:rsid w:val="00345006"/>
    <w:rsid w:val="0034616B"/>
    <w:rsid w:val="00347045"/>
    <w:rsid w:val="00347210"/>
    <w:rsid w:val="0034784E"/>
    <w:rsid w:val="003515F9"/>
    <w:rsid w:val="00351BC5"/>
    <w:rsid w:val="0035227B"/>
    <w:rsid w:val="00352366"/>
    <w:rsid w:val="00356DC5"/>
    <w:rsid w:val="00360649"/>
    <w:rsid w:val="00360AB1"/>
    <w:rsid w:val="00360F28"/>
    <w:rsid w:val="00361A86"/>
    <w:rsid w:val="00362320"/>
    <w:rsid w:val="003632D8"/>
    <w:rsid w:val="003644BB"/>
    <w:rsid w:val="00365542"/>
    <w:rsid w:val="00365A06"/>
    <w:rsid w:val="003661CB"/>
    <w:rsid w:val="00367D60"/>
    <w:rsid w:val="00370688"/>
    <w:rsid w:val="003731E2"/>
    <w:rsid w:val="0037366A"/>
    <w:rsid w:val="00373671"/>
    <w:rsid w:val="00374133"/>
    <w:rsid w:val="00375615"/>
    <w:rsid w:val="00375EBD"/>
    <w:rsid w:val="003761A1"/>
    <w:rsid w:val="00377171"/>
    <w:rsid w:val="00377D10"/>
    <w:rsid w:val="0038016F"/>
    <w:rsid w:val="003801C4"/>
    <w:rsid w:val="00380792"/>
    <w:rsid w:val="003837FD"/>
    <w:rsid w:val="00383D13"/>
    <w:rsid w:val="003840E1"/>
    <w:rsid w:val="00385549"/>
    <w:rsid w:val="0039021D"/>
    <w:rsid w:val="003912C3"/>
    <w:rsid w:val="003914A0"/>
    <w:rsid w:val="003916BE"/>
    <w:rsid w:val="003918D8"/>
    <w:rsid w:val="00393A59"/>
    <w:rsid w:val="00393FFF"/>
    <w:rsid w:val="0039424B"/>
    <w:rsid w:val="003945BA"/>
    <w:rsid w:val="0039470A"/>
    <w:rsid w:val="00394E6D"/>
    <w:rsid w:val="00397193"/>
    <w:rsid w:val="003A0B04"/>
    <w:rsid w:val="003A2046"/>
    <w:rsid w:val="003A42A3"/>
    <w:rsid w:val="003A541E"/>
    <w:rsid w:val="003A5789"/>
    <w:rsid w:val="003A5806"/>
    <w:rsid w:val="003A72C3"/>
    <w:rsid w:val="003B0132"/>
    <w:rsid w:val="003B025A"/>
    <w:rsid w:val="003B05FB"/>
    <w:rsid w:val="003B0655"/>
    <w:rsid w:val="003B0E6D"/>
    <w:rsid w:val="003B436E"/>
    <w:rsid w:val="003B54FA"/>
    <w:rsid w:val="003B5FFE"/>
    <w:rsid w:val="003B64A7"/>
    <w:rsid w:val="003C046C"/>
    <w:rsid w:val="003C4CD5"/>
    <w:rsid w:val="003C4FB6"/>
    <w:rsid w:val="003C5EB9"/>
    <w:rsid w:val="003C5F06"/>
    <w:rsid w:val="003C6515"/>
    <w:rsid w:val="003C71DC"/>
    <w:rsid w:val="003D1C71"/>
    <w:rsid w:val="003D21EB"/>
    <w:rsid w:val="003D3A4B"/>
    <w:rsid w:val="003D3A73"/>
    <w:rsid w:val="003D3ED9"/>
    <w:rsid w:val="003D44D7"/>
    <w:rsid w:val="003D47FB"/>
    <w:rsid w:val="003D7449"/>
    <w:rsid w:val="003E062A"/>
    <w:rsid w:val="003E06E6"/>
    <w:rsid w:val="003E0CC9"/>
    <w:rsid w:val="003E1832"/>
    <w:rsid w:val="003E298C"/>
    <w:rsid w:val="003E2F4B"/>
    <w:rsid w:val="003E4A49"/>
    <w:rsid w:val="003E4ECB"/>
    <w:rsid w:val="003E5987"/>
    <w:rsid w:val="003E63F0"/>
    <w:rsid w:val="003E6828"/>
    <w:rsid w:val="003E6CAB"/>
    <w:rsid w:val="003F0558"/>
    <w:rsid w:val="003F0D84"/>
    <w:rsid w:val="003F1DC4"/>
    <w:rsid w:val="003F27EA"/>
    <w:rsid w:val="003F310C"/>
    <w:rsid w:val="003F380E"/>
    <w:rsid w:val="003F3B49"/>
    <w:rsid w:val="003F5E55"/>
    <w:rsid w:val="004003B5"/>
    <w:rsid w:val="0040054B"/>
    <w:rsid w:val="004010A3"/>
    <w:rsid w:val="00401853"/>
    <w:rsid w:val="004020FA"/>
    <w:rsid w:val="004033B5"/>
    <w:rsid w:val="0040427A"/>
    <w:rsid w:val="004047E9"/>
    <w:rsid w:val="00404ECE"/>
    <w:rsid w:val="00405808"/>
    <w:rsid w:val="0040629D"/>
    <w:rsid w:val="00406312"/>
    <w:rsid w:val="00406F26"/>
    <w:rsid w:val="00406F92"/>
    <w:rsid w:val="00407A8D"/>
    <w:rsid w:val="004103BE"/>
    <w:rsid w:val="0041106B"/>
    <w:rsid w:val="00411080"/>
    <w:rsid w:val="004112EC"/>
    <w:rsid w:val="00411928"/>
    <w:rsid w:val="00412227"/>
    <w:rsid w:val="004133DF"/>
    <w:rsid w:val="004139F3"/>
    <w:rsid w:val="0041458D"/>
    <w:rsid w:val="00416205"/>
    <w:rsid w:val="00416770"/>
    <w:rsid w:val="00417BB8"/>
    <w:rsid w:val="0042039E"/>
    <w:rsid w:val="00420D2D"/>
    <w:rsid w:val="004216CA"/>
    <w:rsid w:val="0042258A"/>
    <w:rsid w:val="00422C54"/>
    <w:rsid w:val="0042361F"/>
    <w:rsid w:val="004239B4"/>
    <w:rsid w:val="00423ADB"/>
    <w:rsid w:val="00423C6C"/>
    <w:rsid w:val="00424321"/>
    <w:rsid w:val="00424430"/>
    <w:rsid w:val="00424708"/>
    <w:rsid w:val="0042540B"/>
    <w:rsid w:val="00426056"/>
    <w:rsid w:val="004302EC"/>
    <w:rsid w:val="00430412"/>
    <w:rsid w:val="00430728"/>
    <w:rsid w:val="004308BD"/>
    <w:rsid w:val="00430E44"/>
    <w:rsid w:val="004311E9"/>
    <w:rsid w:val="00432699"/>
    <w:rsid w:val="004336A8"/>
    <w:rsid w:val="00433B6A"/>
    <w:rsid w:val="00434D89"/>
    <w:rsid w:val="00436048"/>
    <w:rsid w:val="00436F95"/>
    <w:rsid w:val="00436FDC"/>
    <w:rsid w:val="004408DA"/>
    <w:rsid w:val="00440D53"/>
    <w:rsid w:val="00440E5E"/>
    <w:rsid w:val="00441FF6"/>
    <w:rsid w:val="00442395"/>
    <w:rsid w:val="00442D06"/>
    <w:rsid w:val="0044341C"/>
    <w:rsid w:val="00443CE6"/>
    <w:rsid w:val="00446979"/>
    <w:rsid w:val="00446C13"/>
    <w:rsid w:val="00446FAD"/>
    <w:rsid w:val="004476C2"/>
    <w:rsid w:val="00447F8B"/>
    <w:rsid w:val="004514DD"/>
    <w:rsid w:val="00451DA0"/>
    <w:rsid w:val="00452234"/>
    <w:rsid w:val="00453D8F"/>
    <w:rsid w:val="00453FFA"/>
    <w:rsid w:val="004552A2"/>
    <w:rsid w:val="00456635"/>
    <w:rsid w:val="00457313"/>
    <w:rsid w:val="00457EBD"/>
    <w:rsid w:val="00457F76"/>
    <w:rsid w:val="00460BDD"/>
    <w:rsid w:val="00461997"/>
    <w:rsid w:val="00461B9C"/>
    <w:rsid w:val="0046223B"/>
    <w:rsid w:val="0046239E"/>
    <w:rsid w:val="004629F6"/>
    <w:rsid w:val="00463B1E"/>
    <w:rsid w:val="00464A61"/>
    <w:rsid w:val="004665BC"/>
    <w:rsid w:val="00466A19"/>
    <w:rsid w:val="00471800"/>
    <w:rsid w:val="00471CFB"/>
    <w:rsid w:val="004722C2"/>
    <w:rsid w:val="0047362B"/>
    <w:rsid w:val="004739EB"/>
    <w:rsid w:val="0047507E"/>
    <w:rsid w:val="00476244"/>
    <w:rsid w:val="0047665D"/>
    <w:rsid w:val="004804E7"/>
    <w:rsid w:val="00480B95"/>
    <w:rsid w:val="00481D8D"/>
    <w:rsid w:val="0048353C"/>
    <w:rsid w:val="00483822"/>
    <w:rsid w:val="00484C16"/>
    <w:rsid w:val="0048534D"/>
    <w:rsid w:val="0048554E"/>
    <w:rsid w:val="004858B7"/>
    <w:rsid w:val="00487187"/>
    <w:rsid w:val="00487956"/>
    <w:rsid w:val="00490162"/>
    <w:rsid w:val="0049108F"/>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38A7"/>
    <w:rsid w:val="004A392A"/>
    <w:rsid w:val="004A3DB0"/>
    <w:rsid w:val="004A4580"/>
    <w:rsid w:val="004A4B34"/>
    <w:rsid w:val="004A4F95"/>
    <w:rsid w:val="004A5BA5"/>
    <w:rsid w:val="004A5C73"/>
    <w:rsid w:val="004A6CC1"/>
    <w:rsid w:val="004B0495"/>
    <w:rsid w:val="004B0AAD"/>
    <w:rsid w:val="004B134E"/>
    <w:rsid w:val="004B22D6"/>
    <w:rsid w:val="004B3004"/>
    <w:rsid w:val="004B30AC"/>
    <w:rsid w:val="004B3291"/>
    <w:rsid w:val="004B39E2"/>
    <w:rsid w:val="004B3B35"/>
    <w:rsid w:val="004B40EF"/>
    <w:rsid w:val="004B494C"/>
    <w:rsid w:val="004B4E63"/>
    <w:rsid w:val="004B52A0"/>
    <w:rsid w:val="004B5A2B"/>
    <w:rsid w:val="004B5D50"/>
    <w:rsid w:val="004B6C2E"/>
    <w:rsid w:val="004B6E4C"/>
    <w:rsid w:val="004B71E1"/>
    <w:rsid w:val="004B747F"/>
    <w:rsid w:val="004B7A7F"/>
    <w:rsid w:val="004B7B94"/>
    <w:rsid w:val="004C03C0"/>
    <w:rsid w:val="004C0C38"/>
    <w:rsid w:val="004C1A44"/>
    <w:rsid w:val="004C1A51"/>
    <w:rsid w:val="004C1C98"/>
    <w:rsid w:val="004C2B7F"/>
    <w:rsid w:val="004C473E"/>
    <w:rsid w:val="004C57E7"/>
    <w:rsid w:val="004C5802"/>
    <w:rsid w:val="004C676B"/>
    <w:rsid w:val="004C6C4D"/>
    <w:rsid w:val="004C7A99"/>
    <w:rsid w:val="004D00D5"/>
    <w:rsid w:val="004D3CB2"/>
    <w:rsid w:val="004D5C2B"/>
    <w:rsid w:val="004D6BB0"/>
    <w:rsid w:val="004E06F2"/>
    <w:rsid w:val="004E1665"/>
    <w:rsid w:val="004E208E"/>
    <w:rsid w:val="004E2461"/>
    <w:rsid w:val="004E3A87"/>
    <w:rsid w:val="004E4B6C"/>
    <w:rsid w:val="004E5966"/>
    <w:rsid w:val="004E6639"/>
    <w:rsid w:val="004E72B2"/>
    <w:rsid w:val="004F07C6"/>
    <w:rsid w:val="004F092A"/>
    <w:rsid w:val="004F0B03"/>
    <w:rsid w:val="004F0E00"/>
    <w:rsid w:val="004F0F70"/>
    <w:rsid w:val="004F0F8E"/>
    <w:rsid w:val="004F1E90"/>
    <w:rsid w:val="004F2434"/>
    <w:rsid w:val="004F2CD0"/>
    <w:rsid w:val="004F2DCF"/>
    <w:rsid w:val="004F3042"/>
    <w:rsid w:val="004F3976"/>
    <w:rsid w:val="004F5338"/>
    <w:rsid w:val="004F5756"/>
    <w:rsid w:val="004F6095"/>
    <w:rsid w:val="004F7065"/>
    <w:rsid w:val="004F7C5D"/>
    <w:rsid w:val="004F7CC6"/>
    <w:rsid w:val="004F7E58"/>
    <w:rsid w:val="005000CD"/>
    <w:rsid w:val="00500D32"/>
    <w:rsid w:val="005018F4"/>
    <w:rsid w:val="00502055"/>
    <w:rsid w:val="005024C3"/>
    <w:rsid w:val="00502D69"/>
    <w:rsid w:val="00504C0D"/>
    <w:rsid w:val="00507222"/>
    <w:rsid w:val="00510736"/>
    <w:rsid w:val="00513546"/>
    <w:rsid w:val="00514433"/>
    <w:rsid w:val="00514B25"/>
    <w:rsid w:val="00515A23"/>
    <w:rsid w:val="00515ED1"/>
    <w:rsid w:val="0051646D"/>
    <w:rsid w:val="0051693C"/>
    <w:rsid w:val="00517063"/>
    <w:rsid w:val="005201FA"/>
    <w:rsid w:val="0052242C"/>
    <w:rsid w:val="005234FE"/>
    <w:rsid w:val="005236D8"/>
    <w:rsid w:val="00523FA8"/>
    <w:rsid w:val="005242CD"/>
    <w:rsid w:val="005242F3"/>
    <w:rsid w:val="0052491A"/>
    <w:rsid w:val="00526CF5"/>
    <w:rsid w:val="00527973"/>
    <w:rsid w:val="00530EBB"/>
    <w:rsid w:val="005320CF"/>
    <w:rsid w:val="0053406C"/>
    <w:rsid w:val="0053495F"/>
    <w:rsid w:val="00534F6A"/>
    <w:rsid w:val="005366BC"/>
    <w:rsid w:val="00536A7F"/>
    <w:rsid w:val="0053707A"/>
    <w:rsid w:val="005375D8"/>
    <w:rsid w:val="0054262E"/>
    <w:rsid w:val="005444F4"/>
    <w:rsid w:val="005445AA"/>
    <w:rsid w:val="005450EC"/>
    <w:rsid w:val="00545B0F"/>
    <w:rsid w:val="00546A02"/>
    <w:rsid w:val="00546E48"/>
    <w:rsid w:val="0054778D"/>
    <w:rsid w:val="00550894"/>
    <w:rsid w:val="00551462"/>
    <w:rsid w:val="00552577"/>
    <w:rsid w:val="00552CC1"/>
    <w:rsid w:val="00552E3F"/>
    <w:rsid w:val="00553017"/>
    <w:rsid w:val="00553E6C"/>
    <w:rsid w:val="005542EE"/>
    <w:rsid w:val="00555484"/>
    <w:rsid w:val="00555D34"/>
    <w:rsid w:val="00555E34"/>
    <w:rsid w:val="005567E1"/>
    <w:rsid w:val="00556D9C"/>
    <w:rsid w:val="00560030"/>
    <w:rsid w:val="00561148"/>
    <w:rsid w:val="005617DD"/>
    <w:rsid w:val="005619C0"/>
    <w:rsid w:val="00561ACB"/>
    <w:rsid w:val="00561AEB"/>
    <w:rsid w:val="00563619"/>
    <w:rsid w:val="00563DB7"/>
    <w:rsid w:val="00563F4B"/>
    <w:rsid w:val="00563FE7"/>
    <w:rsid w:val="00564088"/>
    <w:rsid w:val="00564543"/>
    <w:rsid w:val="00564BF7"/>
    <w:rsid w:val="0056633B"/>
    <w:rsid w:val="005670C2"/>
    <w:rsid w:val="0056755E"/>
    <w:rsid w:val="00570413"/>
    <w:rsid w:val="005706F5"/>
    <w:rsid w:val="005707BC"/>
    <w:rsid w:val="0057454D"/>
    <w:rsid w:val="00574F1B"/>
    <w:rsid w:val="00575554"/>
    <w:rsid w:val="00576096"/>
    <w:rsid w:val="005761A0"/>
    <w:rsid w:val="00576E65"/>
    <w:rsid w:val="00580D61"/>
    <w:rsid w:val="00580D90"/>
    <w:rsid w:val="00581781"/>
    <w:rsid w:val="005823AA"/>
    <w:rsid w:val="00582552"/>
    <w:rsid w:val="00582581"/>
    <w:rsid w:val="00582C98"/>
    <w:rsid w:val="0058340A"/>
    <w:rsid w:val="00583D03"/>
    <w:rsid w:val="005849A7"/>
    <w:rsid w:val="00586580"/>
    <w:rsid w:val="00586582"/>
    <w:rsid w:val="00587D9E"/>
    <w:rsid w:val="005911DF"/>
    <w:rsid w:val="00593248"/>
    <w:rsid w:val="0059531F"/>
    <w:rsid w:val="00596159"/>
    <w:rsid w:val="00596802"/>
    <w:rsid w:val="00597372"/>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3AA1"/>
    <w:rsid w:val="005B53D8"/>
    <w:rsid w:val="005B5716"/>
    <w:rsid w:val="005B59B3"/>
    <w:rsid w:val="005B603D"/>
    <w:rsid w:val="005C1158"/>
    <w:rsid w:val="005C25F0"/>
    <w:rsid w:val="005C3370"/>
    <w:rsid w:val="005C58CB"/>
    <w:rsid w:val="005C61CB"/>
    <w:rsid w:val="005C6328"/>
    <w:rsid w:val="005C76A0"/>
    <w:rsid w:val="005C7FC3"/>
    <w:rsid w:val="005D1ED0"/>
    <w:rsid w:val="005D1F79"/>
    <w:rsid w:val="005D2F4B"/>
    <w:rsid w:val="005D3258"/>
    <w:rsid w:val="005D486F"/>
    <w:rsid w:val="005D4F93"/>
    <w:rsid w:val="005D5916"/>
    <w:rsid w:val="005D67FE"/>
    <w:rsid w:val="005D79D8"/>
    <w:rsid w:val="005E0602"/>
    <w:rsid w:val="005E09B2"/>
    <w:rsid w:val="005E0C9D"/>
    <w:rsid w:val="005E0EA4"/>
    <w:rsid w:val="005E5AFA"/>
    <w:rsid w:val="005E5C12"/>
    <w:rsid w:val="005E5E96"/>
    <w:rsid w:val="005E602C"/>
    <w:rsid w:val="005E7607"/>
    <w:rsid w:val="005F0674"/>
    <w:rsid w:val="005F16CE"/>
    <w:rsid w:val="005F3AC2"/>
    <w:rsid w:val="005F4010"/>
    <w:rsid w:val="005F40DE"/>
    <w:rsid w:val="005F498C"/>
    <w:rsid w:val="005F4CBE"/>
    <w:rsid w:val="005F5155"/>
    <w:rsid w:val="005F595B"/>
    <w:rsid w:val="005F6A2D"/>
    <w:rsid w:val="005F6DCD"/>
    <w:rsid w:val="006004EA"/>
    <w:rsid w:val="00602044"/>
    <w:rsid w:val="0060242F"/>
    <w:rsid w:val="006038A0"/>
    <w:rsid w:val="00604437"/>
    <w:rsid w:val="00605AB7"/>
    <w:rsid w:val="00605E2D"/>
    <w:rsid w:val="00606AF5"/>
    <w:rsid w:val="00610193"/>
    <w:rsid w:val="00610206"/>
    <w:rsid w:val="00610E0D"/>
    <w:rsid w:val="0061116B"/>
    <w:rsid w:val="006120F5"/>
    <w:rsid w:val="00612E52"/>
    <w:rsid w:val="00613760"/>
    <w:rsid w:val="00613C90"/>
    <w:rsid w:val="0061448B"/>
    <w:rsid w:val="00614AA7"/>
    <w:rsid w:val="00616A8C"/>
    <w:rsid w:val="0061786B"/>
    <w:rsid w:val="0061786F"/>
    <w:rsid w:val="00617AAD"/>
    <w:rsid w:val="00620DF2"/>
    <w:rsid w:val="0062196D"/>
    <w:rsid w:val="00621C2D"/>
    <w:rsid w:val="00622096"/>
    <w:rsid w:val="006223F8"/>
    <w:rsid w:val="00622AE0"/>
    <w:rsid w:val="00622E72"/>
    <w:rsid w:val="00623514"/>
    <w:rsid w:val="00625841"/>
    <w:rsid w:val="00625E27"/>
    <w:rsid w:val="0062679C"/>
    <w:rsid w:val="00626E89"/>
    <w:rsid w:val="0063044D"/>
    <w:rsid w:val="00630745"/>
    <w:rsid w:val="00630B35"/>
    <w:rsid w:val="0063189E"/>
    <w:rsid w:val="006324DA"/>
    <w:rsid w:val="006327F5"/>
    <w:rsid w:val="00633CD1"/>
    <w:rsid w:val="006348FE"/>
    <w:rsid w:val="0063490A"/>
    <w:rsid w:val="00634E72"/>
    <w:rsid w:val="00635722"/>
    <w:rsid w:val="00636892"/>
    <w:rsid w:val="00637577"/>
    <w:rsid w:val="006415B1"/>
    <w:rsid w:val="00641943"/>
    <w:rsid w:val="00641CDD"/>
    <w:rsid w:val="0064320F"/>
    <w:rsid w:val="0064472F"/>
    <w:rsid w:val="00645C2A"/>
    <w:rsid w:val="00646266"/>
    <w:rsid w:val="00651A5E"/>
    <w:rsid w:val="0065233B"/>
    <w:rsid w:val="00652856"/>
    <w:rsid w:val="00652DE1"/>
    <w:rsid w:val="00653F65"/>
    <w:rsid w:val="00654AA4"/>
    <w:rsid w:val="006553A9"/>
    <w:rsid w:val="0065596C"/>
    <w:rsid w:val="0065707B"/>
    <w:rsid w:val="006577F0"/>
    <w:rsid w:val="00660087"/>
    <w:rsid w:val="00660BA8"/>
    <w:rsid w:val="0066564C"/>
    <w:rsid w:val="006665F8"/>
    <w:rsid w:val="0066695C"/>
    <w:rsid w:val="006671AC"/>
    <w:rsid w:val="00667C9A"/>
    <w:rsid w:val="00670413"/>
    <w:rsid w:val="00670A0D"/>
    <w:rsid w:val="00671768"/>
    <w:rsid w:val="00673314"/>
    <w:rsid w:val="0067388F"/>
    <w:rsid w:val="00673D0E"/>
    <w:rsid w:val="006764DF"/>
    <w:rsid w:val="006765B8"/>
    <w:rsid w:val="00680E88"/>
    <w:rsid w:val="006819C4"/>
    <w:rsid w:val="00681BE7"/>
    <w:rsid w:val="00681DB7"/>
    <w:rsid w:val="00681DC9"/>
    <w:rsid w:val="00683666"/>
    <w:rsid w:val="0068392E"/>
    <w:rsid w:val="00684D69"/>
    <w:rsid w:val="006867ED"/>
    <w:rsid w:val="00686F2E"/>
    <w:rsid w:val="0068787E"/>
    <w:rsid w:val="00690517"/>
    <w:rsid w:val="00692147"/>
    <w:rsid w:val="00692230"/>
    <w:rsid w:val="00692BEF"/>
    <w:rsid w:val="00692C1F"/>
    <w:rsid w:val="00692F57"/>
    <w:rsid w:val="0069328B"/>
    <w:rsid w:val="006939D4"/>
    <w:rsid w:val="00693B1A"/>
    <w:rsid w:val="00694F46"/>
    <w:rsid w:val="00695049"/>
    <w:rsid w:val="00695059"/>
    <w:rsid w:val="006951EB"/>
    <w:rsid w:val="00696CB2"/>
    <w:rsid w:val="00696F67"/>
    <w:rsid w:val="00697879"/>
    <w:rsid w:val="00697DEE"/>
    <w:rsid w:val="006A0433"/>
    <w:rsid w:val="006A1111"/>
    <w:rsid w:val="006A1234"/>
    <w:rsid w:val="006A145A"/>
    <w:rsid w:val="006A2487"/>
    <w:rsid w:val="006A2C4B"/>
    <w:rsid w:val="006A31B9"/>
    <w:rsid w:val="006A3317"/>
    <w:rsid w:val="006A4829"/>
    <w:rsid w:val="006A65B1"/>
    <w:rsid w:val="006A76EE"/>
    <w:rsid w:val="006A77FC"/>
    <w:rsid w:val="006B1303"/>
    <w:rsid w:val="006B14CC"/>
    <w:rsid w:val="006B1BB1"/>
    <w:rsid w:val="006B2619"/>
    <w:rsid w:val="006B335C"/>
    <w:rsid w:val="006B4ECF"/>
    <w:rsid w:val="006B5D31"/>
    <w:rsid w:val="006B6D81"/>
    <w:rsid w:val="006C0EA9"/>
    <w:rsid w:val="006C1293"/>
    <w:rsid w:val="006C2C80"/>
    <w:rsid w:val="006C321E"/>
    <w:rsid w:val="006C4FD6"/>
    <w:rsid w:val="006C553A"/>
    <w:rsid w:val="006C6529"/>
    <w:rsid w:val="006C659B"/>
    <w:rsid w:val="006C6B49"/>
    <w:rsid w:val="006C70C7"/>
    <w:rsid w:val="006C7A19"/>
    <w:rsid w:val="006C7E28"/>
    <w:rsid w:val="006D030D"/>
    <w:rsid w:val="006D0B43"/>
    <w:rsid w:val="006D1EAD"/>
    <w:rsid w:val="006D4952"/>
    <w:rsid w:val="006D4E3F"/>
    <w:rsid w:val="006D5F1C"/>
    <w:rsid w:val="006D66F8"/>
    <w:rsid w:val="006D6B8C"/>
    <w:rsid w:val="006D6D5B"/>
    <w:rsid w:val="006D78AA"/>
    <w:rsid w:val="006D7D45"/>
    <w:rsid w:val="006E11FF"/>
    <w:rsid w:val="006E251D"/>
    <w:rsid w:val="006E27C1"/>
    <w:rsid w:val="006E2F7A"/>
    <w:rsid w:val="006E328B"/>
    <w:rsid w:val="006E3E22"/>
    <w:rsid w:val="006E4A9F"/>
    <w:rsid w:val="006E4D3B"/>
    <w:rsid w:val="006E5070"/>
    <w:rsid w:val="006E5B89"/>
    <w:rsid w:val="006E5D46"/>
    <w:rsid w:val="006E5E51"/>
    <w:rsid w:val="006E63B0"/>
    <w:rsid w:val="006E6E75"/>
    <w:rsid w:val="006E785D"/>
    <w:rsid w:val="006E7A5F"/>
    <w:rsid w:val="006E7ED2"/>
    <w:rsid w:val="006F159E"/>
    <w:rsid w:val="006F1C6F"/>
    <w:rsid w:val="006F3C7F"/>
    <w:rsid w:val="006F4F5C"/>
    <w:rsid w:val="006F505B"/>
    <w:rsid w:val="006F55EB"/>
    <w:rsid w:val="006F5666"/>
    <w:rsid w:val="006F67F6"/>
    <w:rsid w:val="006F6813"/>
    <w:rsid w:val="006F696B"/>
    <w:rsid w:val="006F6E05"/>
    <w:rsid w:val="0070005B"/>
    <w:rsid w:val="00700D9B"/>
    <w:rsid w:val="00701E18"/>
    <w:rsid w:val="00701E76"/>
    <w:rsid w:val="007045DA"/>
    <w:rsid w:val="007049EA"/>
    <w:rsid w:val="0070730E"/>
    <w:rsid w:val="007076DE"/>
    <w:rsid w:val="00707D70"/>
    <w:rsid w:val="00710F4B"/>
    <w:rsid w:val="00711D19"/>
    <w:rsid w:val="0071221F"/>
    <w:rsid w:val="00714573"/>
    <w:rsid w:val="00716D4C"/>
    <w:rsid w:val="00716F47"/>
    <w:rsid w:val="007176F8"/>
    <w:rsid w:val="0072105C"/>
    <w:rsid w:val="00721466"/>
    <w:rsid w:val="007233AD"/>
    <w:rsid w:val="007241A2"/>
    <w:rsid w:val="00724832"/>
    <w:rsid w:val="00724A05"/>
    <w:rsid w:val="00726031"/>
    <w:rsid w:val="00726985"/>
    <w:rsid w:val="0072698F"/>
    <w:rsid w:val="007271FD"/>
    <w:rsid w:val="007277EC"/>
    <w:rsid w:val="00731691"/>
    <w:rsid w:val="00734F71"/>
    <w:rsid w:val="00735FDF"/>
    <w:rsid w:val="007360E7"/>
    <w:rsid w:val="00736CBF"/>
    <w:rsid w:val="007370E8"/>
    <w:rsid w:val="00737A8C"/>
    <w:rsid w:val="00740676"/>
    <w:rsid w:val="0074133D"/>
    <w:rsid w:val="007417CF"/>
    <w:rsid w:val="007420F5"/>
    <w:rsid w:val="00742428"/>
    <w:rsid w:val="007431F4"/>
    <w:rsid w:val="00746CE7"/>
    <w:rsid w:val="00747272"/>
    <w:rsid w:val="00751CFE"/>
    <w:rsid w:val="007530B9"/>
    <w:rsid w:val="007535B0"/>
    <w:rsid w:val="00753DB0"/>
    <w:rsid w:val="007541A0"/>
    <w:rsid w:val="0075571E"/>
    <w:rsid w:val="00755736"/>
    <w:rsid w:val="0076045B"/>
    <w:rsid w:val="00760766"/>
    <w:rsid w:val="00763EC1"/>
    <w:rsid w:val="007641D2"/>
    <w:rsid w:val="0076424A"/>
    <w:rsid w:val="007645ED"/>
    <w:rsid w:val="00765804"/>
    <w:rsid w:val="00765B7C"/>
    <w:rsid w:val="00766186"/>
    <w:rsid w:val="00766750"/>
    <w:rsid w:val="007677EF"/>
    <w:rsid w:val="007708D5"/>
    <w:rsid w:val="007715E1"/>
    <w:rsid w:val="0077187F"/>
    <w:rsid w:val="00772485"/>
    <w:rsid w:val="007725BC"/>
    <w:rsid w:val="007734CC"/>
    <w:rsid w:val="00773667"/>
    <w:rsid w:val="007737EE"/>
    <w:rsid w:val="00773CF3"/>
    <w:rsid w:val="0077444C"/>
    <w:rsid w:val="007753FC"/>
    <w:rsid w:val="00776975"/>
    <w:rsid w:val="00777371"/>
    <w:rsid w:val="00777DB1"/>
    <w:rsid w:val="0078012A"/>
    <w:rsid w:val="00780A4F"/>
    <w:rsid w:val="00780D26"/>
    <w:rsid w:val="0078159D"/>
    <w:rsid w:val="00782CF4"/>
    <w:rsid w:val="00785F5E"/>
    <w:rsid w:val="007866E3"/>
    <w:rsid w:val="00786743"/>
    <w:rsid w:val="00786C5B"/>
    <w:rsid w:val="00787AC8"/>
    <w:rsid w:val="007906F8"/>
    <w:rsid w:val="00790B7E"/>
    <w:rsid w:val="00791BE6"/>
    <w:rsid w:val="007927A7"/>
    <w:rsid w:val="007935EE"/>
    <w:rsid w:val="00795CD6"/>
    <w:rsid w:val="007A08C6"/>
    <w:rsid w:val="007A2B95"/>
    <w:rsid w:val="007A3AC3"/>
    <w:rsid w:val="007A3B0B"/>
    <w:rsid w:val="007A3DA1"/>
    <w:rsid w:val="007A489B"/>
    <w:rsid w:val="007A54C6"/>
    <w:rsid w:val="007A57AD"/>
    <w:rsid w:val="007A5820"/>
    <w:rsid w:val="007A5AE9"/>
    <w:rsid w:val="007A62F9"/>
    <w:rsid w:val="007A70F0"/>
    <w:rsid w:val="007A75EA"/>
    <w:rsid w:val="007B0B62"/>
    <w:rsid w:val="007B13FF"/>
    <w:rsid w:val="007B1647"/>
    <w:rsid w:val="007B214F"/>
    <w:rsid w:val="007B2463"/>
    <w:rsid w:val="007B2EE3"/>
    <w:rsid w:val="007B33A0"/>
    <w:rsid w:val="007B36BE"/>
    <w:rsid w:val="007B4298"/>
    <w:rsid w:val="007B439F"/>
    <w:rsid w:val="007B44E6"/>
    <w:rsid w:val="007B4F21"/>
    <w:rsid w:val="007B5759"/>
    <w:rsid w:val="007B6162"/>
    <w:rsid w:val="007B680F"/>
    <w:rsid w:val="007B68FF"/>
    <w:rsid w:val="007B72AC"/>
    <w:rsid w:val="007B73D5"/>
    <w:rsid w:val="007C1CC2"/>
    <w:rsid w:val="007C2CD5"/>
    <w:rsid w:val="007C34DB"/>
    <w:rsid w:val="007C56BF"/>
    <w:rsid w:val="007C6047"/>
    <w:rsid w:val="007C6748"/>
    <w:rsid w:val="007C6C9E"/>
    <w:rsid w:val="007D0960"/>
    <w:rsid w:val="007D3DA3"/>
    <w:rsid w:val="007D5CCE"/>
    <w:rsid w:val="007D66AE"/>
    <w:rsid w:val="007D7D9E"/>
    <w:rsid w:val="007E09C8"/>
    <w:rsid w:val="007E11AC"/>
    <w:rsid w:val="007E1698"/>
    <w:rsid w:val="007E1D44"/>
    <w:rsid w:val="007E2041"/>
    <w:rsid w:val="007E2060"/>
    <w:rsid w:val="007E2066"/>
    <w:rsid w:val="007E384A"/>
    <w:rsid w:val="007E3A3E"/>
    <w:rsid w:val="007E4FDC"/>
    <w:rsid w:val="007E6422"/>
    <w:rsid w:val="007E79D7"/>
    <w:rsid w:val="007F03C9"/>
    <w:rsid w:val="007F0EF9"/>
    <w:rsid w:val="007F2532"/>
    <w:rsid w:val="007F3601"/>
    <w:rsid w:val="007F58DE"/>
    <w:rsid w:val="007F5F4E"/>
    <w:rsid w:val="007F6BB4"/>
    <w:rsid w:val="007F7135"/>
    <w:rsid w:val="008009C2"/>
    <w:rsid w:val="00800D60"/>
    <w:rsid w:val="00802D5C"/>
    <w:rsid w:val="00806240"/>
    <w:rsid w:val="00806329"/>
    <w:rsid w:val="00806F5E"/>
    <w:rsid w:val="00807ABF"/>
    <w:rsid w:val="0081068B"/>
    <w:rsid w:val="00811AA3"/>
    <w:rsid w:val="00812AD1"/>
    <w:rsid w:val="00813BAE"/>
    <w:rsid w:val="0081411B"/>
    <w:rsid w:val="00814EBE"/>
    <w:rsid w:val="00815122"/>
    <w:rsid w:val="0081578E"/>
    <w:rsid w:val="00816314"/>
    <w:rsid w:val="00816E1F"/>
    <w:rsid w:val="008173EA"/>
    <w:rsid w:val="008178BA"/>
    <w:rsid w:val="00817A3C"/>
    <w:rsid w:val="00817CE4"/>
    <w:rsid w:val="00817D35"/>
    <w:rsid w:val="00820294"/>
    <w:rsid w:val="0082055C"/>
    <w:rsid w:val="00821192"/>
    <w:rsid w:val="00821BAC"/>
    <w:rsid w:val="008223C6"/>
    <w:rsid w:val="008223D5"/>
    <w:rsid w:val="0082372E"/>
    <w:rsid w:val="0082494A"/>
    <w:rsid w:val="00824B73"/>
    <w:rsid w:val="008255A8"/>
    <w:rsid w:val="00826BB3"/>
    <w:rsid w:val="00827506"/>
    <w:rsid w:val="00827D4E"/>
    <w:rsid w:val="00830768"/>
    <w:rsid w:val="00830968"/>
    <w:rsid w:val="00830E84"/>
    <w:rsid w:val="008326C5"/>
    <w:rsid w:val="00832814"/>
    <w:rsid w:val="00833156"/>
    <w:rsid w:val="0083487B"/>
    <w:rsid w:val="00834E45"/>
    <w:rsid w:val="0083523A"/>
    <w:rsid w:val="008361B9"/>
    <w:rsid w:val="00836757"/>
    <w:rsid w:val="00840623"/>
    <w:rsid w:val="00840E4C"/>
    <w:rsid w:val="00842017"/>
    <w:rsid w:val="00843E52"/>
    <w:rsid w:val="00844711"/>
    <w:rsid w:val="00844C50"/>
    <w:rsid w:val="0084596C"/>
    <w:rsid w:val="00845AF5"/>
    <w:rsid w:val="0084797C"/>
    <w:rsid w:val="00847A84"/>
    <w:rsid w:val="00847B5F"/>
    <w:rsid w:val="00850227"/>
    <w:rsid w:val="008503A0"/>
    <w:rsid w:val="00851E80"/>
    <w:rsid w:val="00854644"/>
    <w:rsid w:val="00854FB9"/>
    <w:rsid w:val="008556D1"/>
    <w:rsid w:val="00855C0A"/>
    <w:rsid w:val="0085601F"/>
    <w:rsid w:val="00856C64"/>
    <w:rsid w:val="00856E07"/>
    <w:rsid w:val="00857527"/>
    <w:rsid w:val="0086185C"/>
    <w:rsid w:val="00861B5E"/>
    <w:rsid w:val="00861CA3"/>
    <w:rsid w:val="00861F7B"/>
    <w:rsid w:val="00862B67"/>
    <w:rsid w:val="00863461"/>
    <w:rsid w:val="00863E94"/>
    <w:rsid w:val="008646B7"/>
    <w:rsid w:val="00864E7C"/>
    <w:rsid w:val="00864EE9"/>
    <w:rsid w:val="00865021"/>
    <w:rsid w:val="0086562F"/>
    <w:rsid w:val="0086642B"/>
    <w:rsid w:val="00867E3E"/>
    <w:rsid w:val="00867F99"/>
    <w:rsid w:val="00870793"/>
    <w:rsid w:val="008717B6"/>
    <w:rsid w:val="00872D39"/>
    <w:rsid w:val="00873E6D"/>
    <w:rsid w:val="0087420B"/>
    <w:rsid w:val="00874FBF"/>
    <w:rsid w:val="008753E8"/>
    <w:rsid w:val="00875A27"/>
    <w:rsid w:val="008762CF"/>
    <w:rsid w:val="00876AF4"/>
    <w:rsid w:val="0087745C"/>
    <w:rsid w:val="00880235"/>
    <w:rsid w:val="00880DCC"/>
    <w:rsid w:val="00881398"/>
    <w:rsid w:val="008820C6"/>
    <w:rsid w:val="00884475"/>
    <w:rsid w:val="008850A1"/>
    <w:rsid w:val="0088529D"/>
    <w:rsid w:val="008854D8"/>
    <w:rsid w:val="008855B8"/>
    <w:rsid w:val="0088615A"/>
    <w:rsid w:val="00886599"/>
    <w:rsid w:val="008901C7"/>
    <w:rsid w:val="00890D95"/>
    <w:rsid w:val="00891855"/>
    <w:rsid w:val="008948BC"/>
    <w:rsid w:val="008952E6"/>
    <w:rsid w:val="00896343"/>
    <w:rsid w:val="008968A4"/>
    <w:rsid w:val="00896D3D"/>
    <w:rsid w:val="008A02F6"/>
    <w:rsid w:val="008A1B56"/>
    <w:rsid w:val="008A2820"/>
    <w:rsid w:val="008A2D4D"/>
    <w:rsid w:val="008A3E29"/>
    <w:rsid w:val="008A45E0"/>
    <w:rsid w:val="008A53F4"/>
    <w:rsid w:val="008A5B81"/>
    <w:rsid w:val="008A5BBD"/>
    <w:rsid w:val="008A6ACF"/>
    <w:rsid w:val="008A6C3C"/>
    <w:rsid w:val="008A6D8E"/>
    <w:rsid w:val="008B02BE"/>
    <w:rsid w:val="008B1891"/>
    <w:rsid w:val="008B2543"/>
    <w:rsid w:val="008B2BEB"/>
    <w:rsid w:val="008B2CD4"/>
    <w:rsid w:val="008B3B03"/>
    <w:rsid w:val="008B4886"/>
    <w:rsid w:val="008B4C49"/>
    <w:rsid w:val="008B579F"/>
    <w:rsid w:val="008B5C14"/>
    <w:rsid w:val="008B61E8"/>
    <w:rsid w:val="008B65B9"/>
    <w:rsid w:val="008B76B1"/>
    <w:rsid w:val="008C16C0"/>
    <w:rsid w:val="008C27E9"/>
    <w:rsid w:val="008C4098"/>
    <w:rsid w:val="008C4B86"/>
    <w:rsid w:val="008C4D7E"/>
    <w:rsid w:val="008C52A5"/>
    <w:rsid w:val="008C56EA"/>
    <w:rsid w:val="008C5E21"/>
    <w:rsid w:val="008C67A8"/>
    <w:rsid w:val="008C6B95"/>
    <w:rsid w:val="008C6E59"/>
    <w:rsid w:val="008C71CC"/>
    <w:rsid w:val="008C7A8C"/>
    <w:rsid w:val="008D0015"/>
    <w:rsid w:val="008D01E5"/>
    <w:rsid w:val="008D11BB"/>
    <w:rsid w:val="008D352B"/>
    <w:rsid w:val="008D40B3"/>
    <w:rsid w:val="008D525F"/>
    <w:rsid w:val="008D786B"/>
    <w:rsid w:val="008E1697"/>
    <w:rsid w:val="008E26CD"/>
    <w:rsid w:val="008E2F6B"/>
    <w:rsid w:val="008E31F2"/>
    <w:rsid w:val="008E369B"/>
    <w:rsid w:val="008E3A7F"/>
    <w:rsid w:val="008E43DA"/>
    <w:rsid w:val="008E5647"/>
    <w:rsid w:val="008E62A0"/>
    <w:rsid w:val="008E79DC"/>
    <w:rsid w:val="008F0253"/>
    <w:rsid w:val="008F0562"/>
    <w:rsid w:val="008F06D1"/>
    <w:rsid w:val="008F165A"/>
    <w:rsid w:val="008F22B2"/>
    <w:rsid w:val="008F2C1D"/>
    <w:rsid w:val="008F2EC4"/>
    <w:rsid w:val="008F3047"/>
    <w:rsid w:val="008F367A"/>
    <w:rsid w:val="008F5AFC"/>
    <w:rsid w:val="008F7778"/>
    <w:rsid w:val="00900863"/>
    <w:rsid w:val="00900970"/>
    <w:rsid w:val="0090246D"/>
    <w:rsid w:val="0090292B"/>
    <w:rsid w:val="00903644"/>
    <w:rsid w:val="00903B14"/>
    <w:rsid w:val="00903FE9"/>
    <w:rsid w:val="00904057"/>
    <w:rsid w:val="0090449F"/>
    <w:rsid w:val="0090665D"/>
    <w:rsid w:val="00906A69"/>
    <w:rsid w:val="00906DEC"/>
    <w:rsid w:val="0090782C"/>
    <w:rsid w:val="00910B3B"/>
    <w:rsid w:val="00910D11"/>
    <w:rsid w:val="00910FAB"/>
    <w:rsid w:val="00911739"/>
    <w:rsid w:val="00911AF7"/>
    <w:rsid w:val="00913916"/>
    <w:rsid w:val="0091464E"/>
    <w:rsid w:val="00914D10"/>
    <w:rsid w:val="00915281"/>
    <w:rsid w:val="009154C1"/>
    <w:rsid w:val="00915CF6"/>
    <w:rsid w:val="00916B6A"/>
    <w:rsid w:val="00916C26"/>
    <w:rsid w:val="00916D14"/>
    <w:rsid w:val="009172AA"/>
    <w:rsid w:val="0091761A"/>
    <w:rsid w:val="009202DD"/>
    <w:rsid w:val="00920770"/>
    <w:rsid w:val="00920C67"/>
    <w:rsid w:val="00921AF5"/>
    <w:rsid w:val="0092213E"/>
    <w:rsid w:val="00922204"/>
    <w:rsid w:val="00930150"/>
    <w:rsid w:val="00930644"/>
    <w:rsid w:val="009309D6"/>
    <w:rsid w:val="00930E9D"/>
    <w:rsid w:val="00930F88"/>
    <w:rsid w:val="0093140E"/>
    <w:rsid w:val="009324A3"/>
    <w:rsid w:val="00932921"/>
    <w:rsid w:val="00932DA5"/>
    <w:rsid w:val="00933287"/>
    <w:rsid w:val="00935CE8"/>
    <w:rsid w:val="00941DD4"/>
    <w:rsid w:val="00943475"/>
    <w:rsid w:val="0094391F"/>
    <w:rsid w:val="00943AF0"/>
    <w:rsid w:val="00944E3D"/>
    <w:rsid w:val="0094670E"/>
    <w:rsid w:val="00951526"/>
    <w:rsid w:val="009515E6"/>
    <w:rsid w:val="00951847"/>
    <w:rsid w:val="00951D9D"/>
    <w:rsid w:val="00952D3D"/>
    <w:rsid w:val="00953ACF"/>
    <w:rsid w:val="00954283"/>
    <w:rsid w:val="009543EA"/>
    <w:rsid w:val="00954559"/>
    <w:rsid w:val="00954B54"/>
    <w:rsid w:val="00954D63"/>
    <w:rsid w:val="0095559C"/>
    <w:rsid w:val="009564A0"/>
    <w:rsid w:val="009564E3"/>
    <w:rsid w:val="00956B5A"/>
    <w:rsid w:val="00956FAE"/>
    <w:rsid w:val="009601D7"/>
    <w:rsid w:val="00960FE0"/>
    <w:rsid w:val="00961C00"/>
    <w:rsid w:val="009625A3"/>
    <w:rsid w:val="00962BBA"/>
    <w:rsid w:val="00962BD5"/>
    <w:rsid w:val="00962E30"/>
    <w:rsid w:val="009631B9"/>
    <w:rsid w:val="009644E3"/>
    <w:rsid w:val="009645C3"/>
    <w:rsid w:val="00964AB5"/>
    <w:rsid w:val="0096509F"/>
    <w:rsid w:val="00965B0B"/>
    <w:rsid w:val="00966AF5"/>
    <w:rsid w:val="009670F5"/>
    <w:rsid w:val="00967913"/>
    <w:rsid w:val="009710BD"/>
    <w:rsid w:val="0097112C"/>
    <w:rsid w:val="00971862"/>
    <w:rsid w:val="009722E5"/>
    <w:rsid w:val="0097258B"/>
    <w:rsid w:val="0097290E"/>
    <w:rsid w:val="00973534"/>
    <w:rsid w:val="00974AA1"/>
    <w:rsid w:val="00974E71"/>
    <w:rsid w:val="00975171"/>
    <w:rsid w:val="00976493"/>
    <w:rsid w:val="0097782A"/>
    <w:rsid w:val="00977868"/>
    <w:rsid w:val="00977BDA"/>
    <w:rsid w:val="00977C79"/>
    <w:rsid w:val="00980077"/>
    <w:rsid w:val="00980236"/>
    <w:rsid w:val="0098142C"/>
    <w:rsid w:val="009814EE"/>
    <w:rsid w:val="00981A06"/>
    <w:rsid w:val="00982821"/>
    <w:rsid w:val="0098382C"/>
    <w:rsid w:val="0098389F"/>
    <w:rsid w:val="00983C19"/>
    <w:rsid w:val="009848B1"/>
    <w:rsid w:val="00985B82"/>
    <w:rsid w:val="009865B5"/>
    <w:rsid w:val="0098663E"/>
    <w:rsid w:val="00987197"/>
    <w:rsid w:val="0099231D"/>
    <w:rsid w:val="00992B5D"/>
    <w:rsid w:val="0099464B"/>
    <w:rsid w:val="0099578D"/>
    <w:rsid w:val="00996DE5"/>
    <w:rsid w:val="009975F3"/>
    <w:rsid w:val="009A263C"/>
    <w:rsid w:val="009A2A48"/>
    <w:rsid w:val="009A32C2"/>
    <w:rsid w:val="009A44E3"/>
    <w:rsid w:val="009A4548"/>
    <w:rsid w:val="009A55AD"/>
    <w:rsid w:val="009A56F1"/>
    <w:rsid w:val="009A59E8"/>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38BD"/>
    <w:rsid w:val="009E4658"/>
    <w:rsid w:val="009E4766"/>
    <w:rsid w:val="009E4801"/>
    <w:rsid w:val="009E5504"/>
    <w:rsid w:val="009E5772"/>
    <w:rsid w:val="009E639E"/>
    <w:rsid w:val="009E6DEA"/>
    <w:rsid w:val="009E73B2"/>
    <w:rsid w:val="009F0C85"/>
    <w:rsid w:val="009F0CF5"/>
    <w:rsid w:val="009F1536"/>
    <w:rsid w:val="009F269C"/>
    <w:rsid w:val="009F2A7F"/>
    <w:rsid w:val="009F2C17"/>
    <w:rsid w:val="009F2F03"/>
    <w:rsid w:val="009F45EC"/>
    <w:rsid w:val="009F593B"/>
    <w:rsid w:val="009F59E2"/>
    <w:rsid w:val="009F5FE6"/>
    <w:rsid w:val="009F695D"/>
    <w:rsid w:val="009F7179"/>
    <w:rsid w:val="00A01E19"/>
    <w:rsid w:val="00A01EE7"/>
    <w:rsid w:val="00A02B18"/>
    <w:rsid w:val="00A04474"/>
    <w:rsid w:val="00A05554"/>
    <w:rsid w:val="00A05EC8"/>
    <w:rsid w:val="00A0611A"/>
    <w:rsid w:val="00A0616A"/>
    <w:rsid w:val="00A10AB8"/>
    <w:rsid w:val="00A10CAF"/>
    <w:rsid w:val="00A1157B"/>
    <w:rsid w:val="00A115D5"/>
    <w:rsid w:val="00A11EE5"/>
    <w:rsid w:val="00A1323C"/>
    <w:rsid w:val="00A13255"/>
    <w:rsid w:val="00A135C0"/>
    <w:rsid w:val="00A135E2"/>
    <w:rsid w:val="00A14ED4"/>
    <w:rsid w:val="00A158C3"/>
    <w:rsid w:val="00A15B0B"/>
    <w:rsid w:val="00A15C17"/>
    <w:rsid w:val="00A15E09"/>
    <w:rsid w:val="00A1696C"/>
    <w:rsid w:val="00A16E5E"/>
    <w:rsid w:val="00A17241"/>
    <w:rsid w:val="00A17351"/>
    <w:rsid w:val="00A178F6"/>
    <w:rsid w:val="00A2083C"/>
    <w:rsid w:val="00A215AA"/>
    <w:rsid w:val="00A2169A"/>
    <w:rsid w:val="00A228B2"/>
    <w:rsid w:val="00A237DA"/>
    <w:rsid w:val="00A248E5"/>
    <w:rsid w:val="00A249E4"/>
    <w:rsid w:val="00A24BE5"/>
    <w:rsid w:val="00A24E0A"/>
    <w:rsid w:val="00A251A7"/>
    <w:rsid w:val="00A260C7"/>
    <w:rsid w:val="00A264A9"/>
    <w:rsid w:val="00A26549"/>
    <w:rsid w:val="00A30A76"/>
    <w:rsid w:val="00A32CD9"/>
    <w:rsid w:val="00A36B8E"/>
    <w:rsid w:val="00A374CC"/>
    <w:rsid w:val="00A3796E"/>
    <w:rsid w:val="00A37989"/>
    <w:rsid w:val="00A40293"/>
    <w:rsid w:val="00A40329"/>
    <w:rsid w:val="00A41442"/>
    <w:rsid w:val="00A43D8A"/>
    <w:rsid w:val="00A43FF3"/>
    <w:rsid w:val="00A44E77"/>
    <w:rsid w:val="00A45367"/>
    <w:rsid w:val="00A45A40"/>
    <w:rsid w:val="00A4620F"/>
    <w:rsid w:val="00A46F36"/>
    <w:rsid w:val="00A47849"/>
    <w:rsid w:val="00A47F64"/>
    <w:rsid w:val="00A51627"/>
    <w:rsid w:val="00A51DF5"/>
    <w:rsid w:val="00A52AF0"/>
    <w:rsid w:val="00A52DD9"/>
    <w:rsid w:val="00A532B6"/>
    <w:rsid w:val="00A537EE"/>
    <w:rsid w:val="00A53889"/>
    <w:rsid w:val="00A540E8"/>
    <w:rsid w:val="00A5431C"/>
    <w:rsid w:val="00A549AD"/>
    <w:rsid w:val="00A552F2"/>
    <w:rsid w:val="00A55605"/>
    <w:rsid w:val="00A557C3"/>
    <w:rsid w:val="00A56238"/>
    <w:rsid w:val="00A567A2"/>
    <w:rsid w:val="00A575A5"/>
    <w:rsid w:val="00A6034C"/>
    <w:rsid w:val="00A60695"/>
    <w:rsid w:val="00A60D4D"/>
    <w:rsid w:val="00A61002"/>
    <w:rsid w:val="00A612AF"/>
    <w:rsid w:val="00A62445"/>
    <w:rsid w:val="00A63AE2"/>
    <w:rsid w:val="00A63BFE"/>
    <w:rsid w:val="00A644CA"/>
    <w:rsid w:val="00A66C05"/>
    <w:rsid w:val="00A7150C"/>
    <w:rsid w:val="00A71F70"/>
    <w:rsid w:val="00A738AA"/>
    <w:rsid w:val="00A74072"/>
    <w:rsid w:val="00A74FC4"/>
    <w:rsid w:val="00A75C92"/>
    <w:rsid w:val="00A76252"/>
    <w:rsid w:val="00A77995"/>
    <w:rsid w:val="00A80379"/>
    <w:rsid w:val="00A80DAE"/>
    <w:rsid w:val="00A80F02"/>
    <w:rsid w:val="00A8288B"/>
    <w:rsid w:val="00A83E3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585"/>
    <w:rsid w:val="00A96BB0"/>
    <w:rsid w:val="00A97E81"/>
    <w:rsid w:val="00AA038A"/>
    <w:rsid w:val="00AA08C9"/>
    <w:rsid w:val="00AA0DA2"/>
    <w:rsid w:val="00AA102C"/>
    <w:rsid w:val="00AA2683"/>
    <w:rsid w:val="00AA3113"/>
    <w:rsid w:val="00AA4406"/>
    <w:rsid w:val="00AA5E63"/>
    <w:rsid w:val="00AA61A8"/>
    <w:rsid w:val="00AA6BFD"/>
    <w:rsid w:val="00AA7F14"/>
    <w:rsid w:val="00AB02EA"/>
    <w:rsid w:val="00AB0EAA"/>
    <w:rsid w:val="00AB0EE3"/>
    <w:rsid w:val="00AB259C"/>
    <w:rsid w:val="00AB2861"/>
    <w:rsid w:val="00AB3A0B"/>
    <w:rsid w:val="00AB4FCA"/>
    <w:rsid w:val="00AB535E"/>
    <w:rsid w:val="00AB5987"/>
    <w:rsid w:val="00AB5D71"/>
    <w:rsid w:val="00AB6C6E"/>
    <w:rsid w:val="00AB6FDE"/>
    <w:rsid w:val="00AB7EAF"/>
    <w:rsid w:val="00AC1033"/>
    <w:rsid w:val="00AC1F0E"/>
    <w:rsid w:val="00AC289B"/>
    <w:rsid w:val="00AC3A74"/>
    <w:rsid w:val="00AC400A"/>
    <w:rsid w:val="00AC5E6E"/>
    <w:rsid w:val="00AC6F19"/>
    <w:rsid w:val="00AD029C"/>
    <w:rsid w:val="00AD0BDF"/>
    <w:rsid w:val="00AD0E2F"/>
    <w:rsid w:val="00AD20FF"/>
    <w:rsid w:val="00AD2792"/>
    <w:rsid w:val="00AD4383"/>
    <w:rsid w:val="00AD588A"/>
    <w:rsid w:val="00AD5DC0"/>
    <w:rsid w:val="00AD5F55"/>
    <w:rsid w:val="00AD6F84"/>
    <w:rsid w:val="00AD7CB3"/>
    <w:rsid w:val="00AD7D20"/>
    <w:rsid w:val="00AE133F"/>
    <w:rsid w:val="00AE45CC"/>
    <w:rsid w:val="00AE5D82"/>
    <w:rsid w:val="00AE6025"/>
    <w:rsid w:val="00AE702A"/>
    <w:rsid w:val="00AF0B1C"/>
    <w:rsid w:val="00AF0E48"/>
    <w:rsid w:val="00AF15E8"/>
    <w:rsid w:val="00AF1B50"/>
    <w:rsid w:val="00AF2CA4"/>
    <w:rsid w:val="00AF47AC"/>
    <w:rsid w:val="00AF4CDB"/>
    <w:rsid w:val="00AF4EEA"/>
    <w:rsid w:val="00AF602A"/>
    <w:rsid w:val="00AF6DEB"/>
    <w:rsid w:val="00AF76CF"/>
    <w:rsid w:val="00AF7E42"/>
    <w:rsid w:val="00B001F7"/>
    <w:rsid w:val="00B003DE"/>
    <w:rsid w:val="00B00E25"/>
    <w:rsid w:val="00B01101"/>
    <w:rsid w:val="00B0249C"/>
    <w:rsid w:val="00B0254F"/>
    <w:rsid w:val="00B029B6"/>
    <w:rsid w:val="00B033FA"/>
    <w:rsid w:val="00B04ACD"/>
    <w:rsid w:val="00B06677"/>
    <w:rsid w:val="00B11C29"/>
    <w:rsid w:val="00B12D80"/>
    <w:rsid w:val="00B156DE"/>
    <w:rsid w:val="00B168E9"/>
    <w:rsid w:val="00B16B3B"/>
    <w:rsid w:val="00B17672"/>
    <w:rsid w:val="00B17A69"/>
    <w:rsid w:val="00B17E30"/>
    <w:rsid w:val="00B212B5"/>
    <w:rsid w:val="00B2212C"/>
    <w:rsid w:val="00B2259A"/>
    <w:rsid w:val="00B22AAA"/>
    <w:rsid w:val="00B2316C"/>
    <w:rsid w:val="00B2373C"/>
    <w:rsid w:val="00B239CD"/>
    <w:rsid w:val="00B23ACD"/>
    <w:rsid w:val="00B247EC"/>
    <w:rsid w:val="00B24CAE"/>
    <w:rsid w:val="00B25503"/>
    <w:rsid w:val="00B2597F"/>
    <w:rsid w:val="00B265A3"/>
    <w:rsid w:val="00B2748D"/>
    <w:rsid w:val="00B30428"/>
    <w:rsid w:val="00B3064E"/>
    <w:rsid w:val="00B3122D"/>
    <w:rsid w:val="00B31AA6"/>
    <w:rsid w:val="00B31C93"/>
    <w:rsid w:val="00B34104"/>
    <w:rsid w:val="00B3590D"/>
    <w:rsid w:val="00B35C57"/>
    <w:rsid w:val="00B377CC"/>
    <w:rsid w:val="00B40361"/>
    <w:rsid w:val="00B410D3"/>
    <w:rsid w:val="00B414DB"/>
    <w:rsid w:val="00B420F3"/>
    <w:rsid w:val="00B426D4"/>
    <w:rsid w:val="00B4466D"/>
    <w:rsid w:val="00B449A3"/>
    <w:rsid w:val="00B452A2"/>
    <w:rsid w:val="00B45577"/>
    <w:rsid w:val="00B46810"/>
    <w:rsid w:val="00B51EB9"/>
    <w:rsid w:val="00B52828"/>
    <w:rsid w:val="00B53967"/>
    <w:rsid w:val="00B54604"/>
    <w:rsid w:val="00B550A9"/>
    <w:rsid w:val="00B5654B"/>
    <w:rsid w:val="00B5660B"/>
    <w:rsid w:val="00B605F6"/>
    <w:rsid w:val="00B60C0D"/>
    <w:rsid w:val="00B619EF"/>
    <w:rsid w:val="00B67F98"/>
    <w:rsid w:val="00B702B6"/>
    <w:rsid w:val="00B70ADD"/>
    <w:rsid w:val="00B70CD9"/>
    <w:rsid w:val="00B72A60"/>
    <w:rsid w:val="00B737C7"/>
    <w:rsid w:val="00B73A4B"/>
    <w:rsid w:val="00B745FF"/>
    <w:rsid w:val="00B74D66"/>
    <w:rsid w:val="00B74E57"/>
    <w:rsid w:val="00B7670E"/>
    <w:rsid w:val="00B7735D"/>
    <w:rsid w:val="00B77549"/>
    <w:rsid w:val="00B8119A"/>
    <w:rsid w:val="00B81290"/>
    <w:rsid w:val="00B8146A"/>
    <w:rsid w:val="00B81C54"/>
    <w:rsid w:val="00B81C89"/>
    <w:rsid w:val="00B82422"/>
    <w:rsid w:val="00B875B4"/>
    <w:rsid w:val="00B9175B"/>
    <w:rsid w:val="00B9264F"/>
    <w:rsid w:val="00B93D53"/>
    <w:rsid w:val="00B94C8E"/>
    <w:rsid w:val="00B94E89"/>
    <w:rsid w:val="00B9520F"/>
    <w:rsid w:val="00B95404"/>
    <w:rsid w:val="00B96EA0"/>
    <w:rsid w:val="00B96FC5"/>
    <w:rsid w:val="00B97EA0"/>
    <w:rsid w:val="00BA0970"/>
    <w:rsid w:val="00BA0AB5"/>
    <w:rsid w:val="00BA0DC5"/>
    <w:rsid w:val="00BA15E7"/>
    <w:rsid w:val="00BA1C3B"/>
    <w:rsid w:val="00BA1E36"/>
    <w:rsid w:val="00BA1F0B"/>
    <w:rsid w:val="00BA2A5A"/>
    <w:rsid w:val="00BA329A"/>
    <w:rsid w:val="00BA358C"/>
    <w:rsid w:val="00BA4459"/>
    <w:rsid w:val="00BA71CF"/>
    <w:rsid w:val="00BA7CB9"/>
    <w:rsid w:val="00BB00E1"/>
    <w:rsid w:val="00BB1398"/>
    <w:rsid w:val="00BB2017"/>
    <w:rsid w:val="00BB201C"/>
    <w:rsid w:val="00BB24D0"/>
    <w:rsid w:val="00BB4605"/>
    <w:rsid w:val="00BB5074"/>
    <w:rsid w:val="00BC0078"/>
    <w:rsid w:val="00BC076E"/>
    <w:rsid w:val="00BC119B"/>
    <w:rsid w:val="00BC3020"/>
    <w:rsid w:val="00BC4341"/>
    <w:rsid w:val="00BC501C"/>
    <w:rsid w:val="00BC58CC"/>
    <w:rsid w:val="00BC7F53"/>
    <w:rsid w:val="00BD020D"/>
    <w:rsid w:val="00BD0539"/>
    <w:rsid w:val="00BD240B"/>
    <w:rsid w:val="00BD2B93"/>
    <w:rsid w:val="00BD369B"/>
    <w:rsid w:val="00BD3766"/>
    <w:rsid w:val="00BD3D28"/>
    <w:rsid w:val="00BD41E9"/>
    <w:rsid w:val="00BD547C"/>
    <w:rsid w:val="00BD6430"/>
    <w:rsid w:val="00BD6A8C"/>
    <w:rsid w:val="00BD7685"/>
    <w:rsid w:val="00BD7C0D"/>
    <w:rsid w:val="00BD7EE4"/>
    <w:rsid w:val="00BD7FE0"/>
    <w:rsid w:val="00BE1F53"/>
    <w:rsid w:val="00BE3313"/>
    <w:rsid w:val="00BE5396"/>
    <w:rsid w:val="00BE59FB"/>
    <w:rsid w:val="00BE62FF"/>
    <w:rsid w:val="00BE6923"/>
    <w:rsid w:val="00BF0A60"/>
    <w:rsid w:val="00BF1510"/>
    <w:rsid w:val="00BF1EDA"/>
    <w:rsid w:val="00BF2884"/>
    <w:rsid w:val="00BF2F77"/>
    <w:rsid w:val="00BF355B"/>
    <w:rsid w:val="00BF39DA"/>
    <w:rsid w:val="00BF3B7A"/>
    <w:rsid w:val="00BF48CE"/>
    <w:rsid w:val="00BF52F0"/>
    <w:rsid w:val="00BF587C"/>
    <w:rsid w:val="00BF6AB5"/>
    <w:rsid w:val="00BF7B3F"/>
    <w:rsid w:val="00C01174"/>
    <w:rsid w:val="00C01C1E"/>
    <w:rsid w:val="00C02994"/>
    <w:rsid w:val="00C03B48"/>
    <w:rsid w:val="00C03E18"/>
    <w:rsid w:val="00C042B5"/>
    <w:rsid w:val="00C04743"/>
    <w:rsid w:val="00C04F2D"/>
    <w:rsid w:val="00C0505E"/>
    <w:rsid w:val="00C0611F"/>
    <w:rsid w:val="00C0648A"/>
    <w:rsid w:val="00C06681"/>
    <w:rsid w:val="00C071CD"/>
    <w:rsid w:val="00C075F3"/>
    <w:rsid w:val="00C11C58"/>
    <w:rsid w:val="00C145E4"/>
    <w:rsid w:val="00C14B60"/>
    <w:rsid w:val="00C15605"/>
    <w:rsid w:val="00C15885"/>
    <w:rsid w:val="00C2043D"/>
    <w:rsid w:val="00C21BEE"/>
    <w:rsid w:val="00C2372B"/>
    <w:rsid w:val="00C24155"/>
    <w:rsid w:val="00C26776"/>
    <w:rsid w:val="00C277B2"/>
    <w:rsid w:val="00C3058C"/>
    <w:rsid w:val="00C315D4"/>
    <w:rsid w:val="00C3253F"/>
    <w:rsid w:val="00C32609"/>
    <w:rsid w:val="00C32A36"/>
    <w:rsid w:val="00C330B9"/>
    <w:rsid w:val="00C35B37"/>
    <w:rsid w:val="00C36511"/>
    <w:rsid w:val="00C37372"/>
    <w:rsid w:val="00C4008D"/>
    <w:rsid w:val="00C40495"/>
    <w:rsid w:val="00C407FB"/>
    <w:rsid w:val="00C40F4D"/>
    <w:rsid w:val="00C4124A"/>
    <w:rsid w:val="00C416B4"/>
    <w:rsid w:val="00C417FB"/>
    <w:rsid w:val="00C42DA3"/>
    <w:rsid w:val="00C433FB"/>
    <w:rsid w:val="00C43BEA"/>
    <w:rsid w:val="00C44054"/>
    <w:rsid w:val="00C44185"/>
    <w:rsid w:val="00C447DA"/>
    <w:rsid w:val="00C454D4"/>
    <w:rsid w:val="00C45A32"/>
    <w:rsid w:val="00C46181"/>
    <w:rsid w:val="00C50392"/>
    <w:rsid w:val="00C5078C"/>
    <w:rsid w:val="00C5116C"/>
    <w:rsid w:val="00C5152D"/>
    <w:rsid w:val="00C51658"/>
    <w:rsid w:val="00C51D81"/>
    <w:rsid w:val="00C5222B"/>
    <w:rsid w:val="00C53370"/>
    <w:rsid w:val="00C543E3"/>
    <w:rsid w:val="00C54813"/>
    <w:rsid w:val="00C55995"/>
    <w:rsid w:val="00C56A94"/>
    <w:rsid w:val="00C57C4D"/>
    <w:rsid w:val="00C57E2C"/>
    <w:rsid w:val="00C60307"/>
    <w:rsid w:val="00C6059B"/>
    <w:rsid w:val="00C614B3"/>
    <w:rsid w:val="00C61D79"/>
    <w:rsid w:val="00C61D91"/>
    <w:rsid w:val="00C6230E"/>
    <w:rsid w:val="00C62E53"/>
    <w:rsid w:val="00C63005"/>
    <w:rsid w:val="00C632F7"/>
    <w:rsid w:val="00C63A42"/>
    <w:rsid w:val="00C64175"/>
    <w:rsid w:val="00C64193"/>
    <w:rsid w:val="00C66166"/>
    <w:rsid w:val="00C663C6"/>
    <w:rsid w:val="00C66B60"/>
    <w:rsid w:val="00C67FF1"/>
    <w:rsid w:val="00C701CD"/>
    <w:rsid w:val="00C705B0"/>
    <w:rsid w:val="00C709AA"/>
    <w:rsid w:val="00C721E8"/>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4C1F"/>
    <w:rsid w:val="00C863E2"/>
    <w:rsid w:val="00C865B0"/>
    <w:rsid w:val="00C8710A"/>
    <w:rsid w:val="00C876DC"/>
    <w:rsid w:val="00C902BD"/>
    <w:rsid w:val="00C91BF4"/>
    <w:rsid w:val="00C92A8C"/>
    <w:rsid w:val="00C93D6B"/>
    <w:rsid w:val="00C953A6"/>
    <w:rsid w:val="00C95407"/>
    <w:rsid w:val="00C96747"/>
    <w:rsid w:val="00C973C4"/>
    <w:rsid w:val="00C977B4"/>
    <w:rsid w:val="00CA30B6"/>
    <w:rsid w:val="00CA3E96"/>
    <w:rsid w:val="00CA40A0"/>
    <w:rsid w:val="00CA40D2"/>
    <w:rsid w:val="00CA4839"/>
    <w:rsid w:val="00CA7C86"/>
    <w:rsid w:val="00CB1FB6"/>
    <w:rsid w:val="00CB3C23"/>
    <w:rsid w:val="00CB4202"/>
    <w:rsid w:val="00CB494C"/>
    <w:rsid w:val="00CB52A1"/>
    <w:rsid w:val="00CB5491"/>
    <w:rsid w:val="00CB566B"/>
    <w:rsid w:val="00CB61E5"/>
    <w:rsid w:val="00CB6DAD"/>
    <w:rsid w:val="00CB704E"/>
    <w:rsid w:val="00CC03DB"/>
    <w:rsid w:val="00CC1715"/>
    <w:rsid w:val="00CC1F81"/>
    <w:rsid w:val="00CC2147"/>
    <w:rsid w:val="00CC227B"/>
    <w:rsid w:val="00CC228B"/>
    <w:rsid w:val="00CC28FD"/>
    <w:rsid w:val="00CC3315"/>
    <w:rsid w:val="00CC3D82"/>
    <w:rsid w:val="00CC47BA"/>
    <w:rsid w:val="00CC5288"/>
    <w:rsid w:val="00CC54EF"/>
    <w:rsid w:val="00CC7C86"/>
    <w:rsid w:val="00CD14A5"/>
    <w:rsid w:val="00CD1AFA"/>
    <w:rsid w:val="00CD215F"/>
    <w:rsid w:val="00CD23CC"/>
    <w:rsid w:val="00CD264B"/>
    <w:rsid w:val="00CD28AF"/>
    <w:rsid w:val="00CD2FBF"/>
    <w:rsid w:val="00CD497D"/>
    <w:rsid w:val="00CD4D2B"/>
    <w:rsid w:val="00CD54CF"/>
    <w:rsid w:val="00CD6D03"/>
    <w:rsid w:val="00CE0F96"/>
    <w:rsid w:val="00CE19C6"/>
    <w:rsid w:val="00CE2FAA"/>
    <w:rsid w:val="00CE3397"/>
    <w:rsid w:val="00CE3D09"/>
    <w:rsid w:val="00CE4530"/>
    <w:rsid w:val="00CE4B47"/>
    <w:rsid w:val="00CE5710"/>
    <w:rsid w:val="00CE5DB2"/>
    <w:rsid w:val="00CE7686"/>
    <w:rsid w:val="00CE7EB3"/>
    <w:rsid w:val="00CF0635"/>
    <w:rsid w:val="00CF0A1A"/>
    <w:rsid w:val="00CF1A58"/>
    <w:rsid w:val="00CF2072"/>
    <w:rsid w:val="00CF2623"/>
    <w:rsid w:val="00CF2A13"/>
    <w:rsid w:val="00CF2A1A"/>
    <w:rsid w:val="00CF32EF"/>
    <w:rsid w:val="00CF4A29"/>
    <w:rsid w:val="00CF4D88"/>
    <w:rsid w:val="00CF4E43"/>
    <w:rsid w:val="00CF5251"/>
    <w:rsid w:val="00CF6403"/>
    <w:rsid w:val="00CF6C14"/>
    <w:rsid w:val="00CF7511"/>
    <w:rsid w:val="00CF7AD4"/>
    <w:rsid w:val="00D00937"/>
    <w:rsid w:val="00D010C1"/>
    <w:rsid w:val="00D03932"/>
    <w:rsid w:val="00D03AB8"/>
    <w:rsid w:val="00D04C12"/>
    <w:rsid w:val="00D061D2"/>
    <w:rsid w:val="00D07E08"/>
    <w:rsid w:val="00D100DE"/>
    <w:rsid w:val="00D1014C"/>
    <w:rsid w:val="00D11D4D"/>
    <w:rsid w:val="00D1224F"/>
    <w:rsid w:val="00D1318D"/>
    <w:rsid w:val="00D134DC"/>
    <w:rsid w:val="00D1350E"/>
    <w:rsid w:val="00D14348"/>
    <w:rsid w:val="00D14BAB"/>
    <w:rsid w:val="00D151F8"/>
    <w:rsid w:val="00D15E5A"/>
    <w:rsid w:val="00D17858"/>
    <w:rsid w:val="00D17ADE"/>
    <w:rsid w:val="00D17DEF"/>
    <w:rsid w:val="00D20363"/>
    <w:rsid w:val="00D20FBC"/>
    <w:rsid w:val="00D24BD5"/>
    <w:rsid w:val="00D25136"/>
    <w:rsid w:val="00D25DB4"/>
    <w:rsid w:val="00D2680D"/>
    <w:rsid w:val="00D26C16"/>
    <w:rsid w:val="00D302CC"/>
    <w:rsid w:val="00D303E6"/>
    <w:rsid w:val="00D30878"/>
    <w:rsid w:val="00D3410E"/>
    <w:rsid w:val="00D41199"/>
    <w:rsid w:val="00D416CF"/>
    <w:rsid w:val="00D42855"/>
    <w:rsid w:val="00D42D72"/>
    <w:rsid w:val="00D42FFF"/>
    <w:rsid w:val="00D43DF9"/>
    <w:rsid w:val="00D449F1"/>
    <w:rsid w:val="00D45E82"/>
    <w:rsid w:val="00D4640B"/>
    <w:rsid w:val="00D467A1"/>
    <w:rsid w:val="00D46E48"/>
    <w:rsid w:val="00D47764"/>
    <w:rsid w:val="00D4797B"/>
    <w:rsid w:val="00D503D0"/>
    <w:rsid w:val="00D51A45"/>
    <w:rsid w:val="00D52370"/>
    <w:rsid w:val="00D530F6"/>
    <w:rsid w:val="00D5370C"/>
    <w:rsid w:val="00D54DB9"/>
    <w:rsid w:val="00D5526F"/>
    <w:rsid w:val="00D5549E"/>
    <w:rsid w:val="00D55974"/>
    <w:rsid w:val="00D56035"/>
    <w:rsid w:val="00D57176"/>
    <w:rsid w:val="00D5738B"/>
    <w:rsid w:val="00D60BDA"/>
    <w:rsid w:val="00D614AF"/>
    <w:rsid w:val="00D614E2"/>
    <w:rsid w:val="00D61838"/>
    <w:rsid w:val="00D6212C"/>
    <w:rsid w:val="00D629A3"/>
    <w:rsid w:val="00D62D4D"/>
    <w:rsid w:val="00D63881"/>
    <w:rsid w:val="00D64102"/>
    <w:rsid w:val="00D64B4F"/>
    <w:rsid w:val="00D64FD4"/>
    <w:rsid w:val="00D653CA"/>
    <w:rsid w:val="00D66915"/>
    <w:rsid w:val="00D66925"/>
    <w:rsid w:val="00D66B60"/>
    <w:rsid w:val="00D66F4B"/>
    <w:rsid w:val="00D7038B"/>
    <w:rsid w:val="00D717C5"/>
    <w:rsid w:val="00D72E12"/>
    <w:rsid w:val="00D73164"/>
    <w:rsid w:val="00D734DA"/>
    <w:rsid w:val="00D73883"/>
    <w:rsid w:val="00D73A71"/>
    <w:rsid w:val="00D74A48"/>
    <w:rsid w:val="00D75C1A"/>
    <w:rsid w:val="00D76B69"/>
    <w:rsid w:val="00D76F1B"/>
    <w:rsid w:val="00D8037D"/>
    <w:rsid w:val="00D80922"/>
    <w:rsid w:val="00D8225A"/>
    <w:rsid w:val="00D82824"/>
    <w:rsid w:val="00D8306A"/>
    <w:rsid w:val="00D83D81"/>
    <w:rsid w:val="00D83F9B"/>
    <w:rsid w:val="00D84745"/>
    <w:rsid w:val="00D848BC"/>
    <w:rsid w:val="00D87444"/>
    <w:rsid w:val="00D9011A"/>
    <w:rsid w:val="00D90423"/>
    <w:rsid w:val="00D9100B"/>
    <w:rsid w:val="00D91593"/>
    <w:rsid w:val="00D92392"/>
    <w:rsid w:val="00D92CD1"/>
    <w:rsid w:val="00D9300D"/>
    <w:rsid w:val="00D93381"/>
    <w:rsid w:val="00D940D1"/>
    <w:rsid w:val="00D9454B"/>
    <w:rsid w:val="00D9481E"/>
    <w:rsid w:val="00D950C4"/>
    <w:rsid w:val="00D9654F"/>
    <w:rsid w:val="00D97B7D"/>
    <w:rsid w:val="00DA0432"/>
    <w:rsid w:val="00DA1DBB"/>
    <w:rsid w:val="00DA3410"/>
    <w:rsid w:val="00DA3CED"/>
    <w:rsid w:val="00DA670E"/>
    <w:rsid w:val="00DA680F"/>
    <w:rsid w:val="00DA7B39"/>
    <w:rsid w:val="00DB088B"/>
    <w:rsid w:val="00DB102F"/>
    <w:rsid w:val="00DB196B"/>
    <w:rsid w:val="00DB1F22"/>
    <w:rsid w:val="00DB2596"/>
    <w:rsid w:val="00DB32C7"/>
    <w:rsid w:val="00DB3451"/>
    <w:rsid w:val="00DB41D5"/>
    <w:rsid w:val="00DB4DAD"/>
    <w:rsid w:val="00DB521F"/>
    <w:rsid w:val="00DB5EAF"/>
    <w:rsid w:val="00DB66A1"/>
    <w:rsid w:val="00DB6B76"/>
    <w:rsid w:val="00DB7843"/>
    <w:rsid w:val="00DB7D51"/>
    <w:rsid w:val="00DC0035"/>
    <w:rsid w:val="00DC03F5"/>
    <w:rsid w:val="00DC0BEE"/>
    <w:rsid w:val="00DC0E1C"/>
    <w:rsid w:val="00DC2CE3"/>
    <w:rsid w:val="00DC2F7F"/>
    <w:rsid w:val="00DC350A"/>
    <w:rsid w:val="00DC451E"/>
    <w:rsid w:val="00DC49E4"/>
    <w:rsid w:val="00DC500B"/>
    <w:rsid w:val="00DC6558"/>
    <w:rsid w:val="00DC6E71"/>
    <w:rsid w:val="00DC719C"/>
    <w:rsid w:val="00DD19AD"/>
    <w:rsid w:val="00DD4370"/>
    <w:rsid w:val="00DD4CFD"/>
    <w:rsid w:val="00DD62A7"/>
    <w:rsid w:val="00DD7ED8"/>
    <w:rsid w:val="00DE02EB"/>
    <w:rsid w:val="00DE0847"/>
    <w:rsid w:val="00DE15B9"/>
    <w:rsid w:val="00DE1A3E"/>
    <w:rsid w:val="00DE2EAE"/>
    <w:rsid w:val="00DE4E44"/>
    <w:rsid w:val="00DE50CD"/>
    <w:rsid w:val="00DE605B"/>
    <w:rsid w:val="00DE6135"/>
    <w:rsid w:val="00DF0C23"/>
    <w:rsid w:val="00DF19F6"/>
    <w:rsid w:val="00DF21FF"/>
    <w:rsid w:val="00DF3536"/>
    <w:rsid w:val="00DF3897"/>
    <w:rsid w:val="00DF4084"/>
    <w:rsid w:val="00DF48C1"/>
    <w:rsid w:val="00DF51E3"/>
    <w:rsid w:val="00DF53C3"/>
    <w:rsid w:val="00DF5573"/>
    <w:rsid w:val="00DF6AF7"/>
    <w:rsid w:val="00DF736B"/>
    <w:rsid w:val="00E0076B"/>
    <w:rsid w:val="00E021A2"/>
    <w:rsid w:val="00E03FB7"/>
    <w:rsid w:val="00E05598"/>
    <w:rsid w:val="00E05800"/>
    <w:rsid w:val="00E06161"/>
    <w:rsid w:val="00E0632F"/>
    <w:rsid w:val="00E06D3C"/>
    <w:rsid w:val="00E075D5"/>
    <w:rsid w:val="00E07936"/>
    <w:rsid w:val="00E106BE"/>
    <w:rsid w:val="00E11722"/>
    <w:rsid w:val="00E11D59"/>
    <w:rsid w:val="00E12DCE"/>
    <w:rsid w:val="00E13FBC"/>
    <w:rsid w:val="00E14B44"/>
    <w:rsid w:val="00E1584D"/>
    <w:rsid w:val="00E15EDC"/>
    <w:rsid w:val="00E15FCE"/>
    <w:rsid w:val="00E16357"/>
    <w:rsid w:val="00E16F86"/>
    <w:rsid w:val="00E174B2"/>
    <w:rsid w:val="00E2076F"/>
    <w:rsid w:val="00E212DE"/>
    <w:rsid w:val="00E22078"/>
    <w:rsid w:val="00E22612"/>
    <w:rsid w:val="00E2486A"/>
    <w:rsid w:val="00E27473"/>
    <w:rsid w:val="00E279C3"/>
    <w:rsid w:val="00E27B89"/>
    <w:rsid w:val="00E3101F"/>
    <w:rsid w:val="00E3260B"/>
    <w:rsid w:val="00E331BF"/>
    <w:rsid w:val="00E35499"/>
    <w:rsid w:val="00E35CE4"/>
    <w:rsid w:val="00E3687A"/>
    <w:rsid w:val="00E37186"/>
    <w:rsid w:val="00E37635"/>
    <w:rsid w:val="00E37BFD"/>
    <w:rsid w:val="00E40AC3"/>
    <w:rsid w:val="00E42CA0"/>
    <w:rsid w:val="00E43952"/>
    <w:rsid w:val="00E43FC9"/>
    <w:rsid w:val="00E44C1B"/>
    <w:rsid w:val="00E4654A"/>
    <w:rsid w:val="00E468A6"/>
    <w:rsid w:val="00E46CCF"/>
    <w:rsid w:val="00E501BF"/>
    <w:rsid w:val="00E50CBD"/>
    <w:rsid w:val="00E51CEB"/>
    <w:rsid w:val="00E529EE"/>
    <w:rsid w:val="00E532C1"/>
    <w:rsid w:val="00E536A7"/>
    <w:rsid w:val="00E5420F"/>
    <w:rsid w:val="00E55FF2"/>
    <w:rsid w:val="00E56B81"/>
    <w:rsid w:val="00E57378"/>
    <w:rsid w:val="00E57381"/>
    <w:rsid w:val="00E60D77"/>
    <w:rsid w:val="00E61212"/>
    <w:rsid w:val="00E61D26"/>
    <w:rsid w:val="00E62EEC"/>
    <w:rsid w:val="00E63A03"/>
    <w:rsid w:val="00E651CF"/>
    <w:rsid w:val="00E653C7"/>
    <w:rsid w:val="00E65CDC"/>
    <w:rsid w:val="00E664EB"/>
    <w:rsid w:val="00E70C34"/>
    <w:rsid w:val="00E71A03"/>
    <w:rsid w:val="00E73D22"/>
    <w:rsid w:val="00E77388"/>
    <w:rsid w:val="00E8326A"/>
    <w:rsid w:val="00E838E5"/>
    <w:rsid w:val="00E83962"/>
    <w:rsid w:val="00E87C69"/>
    <w:rsid w:val="00E90333"/>
    <w:rsid w:val="00E919F1"/>
    <w:rsid w:val="00E92325"/>
    <w:rsid w:val="00E92DEE"/>
    <w:rsid w:val="00E932CD"/>
    <w:rsid w:val="00E93428"/>
    <w:rsid w:val="00E934A7"/>
    <w:rsid w:val="00E94D25"/>
    <w:rsid w:val="00E9638B"/>
    <w:rsid w:val="00E96A57"/>
    <w:rsid w:val="00E96DF3"/>
    <w:rsid w:val="00E973F2"/>
    <w:rsid w:val="00EA0785"/>
    <w:rsid w:val="00EA1C84"/>
    <w:rsid w:val="00EA1EBE"/>
    <w:rsid w:val="00EA2C53"/>
    <w:rsid w:val="00EA2D67"/>
    <w:rsid w:val="00EA30EA"/>
    <w:rsid w:val="00EA4D89"/>
    <w:rsid w:val="00EA4EC5"/>
    <w:rsid w:val="00EA5041"/>
    <w:rsid w:val="00EA558A"/>
    <w:rsid w:val="00EA59E1"/>
    <w:rsid w:val="00EA646C"/>
    <w:rsid w:val="00EB1370"/>
    <w:rsid w:val="00EB1439"/>
    <w:rsid w:val="00EB1F7C"/>
    <w:rsid w:val="00EB3F7E"/>
    <w:rsid w:val="00EB6BB1"/>
    <w:rsid w:val="00EB7888"/>
    <w:rsid w:val="00EC0142"/>
    <w:rsid w:val="00EC0352"/>
    <w:rsid w:val="00EC12C2"/>
    <w:rsid w:val="00EC2AE3"/>
    <w:rsid w:val="00EC3A58"/>
    <w:rsid w:val="00EC49E5"/>
    <w:rsid w:val="00EC4EDE"/>
    <w:rsid w:val="00EC560E"/>
    <w:rsid w:val="00EC6BA7"/>
    <w:rsid w:val="00ED0479"/>
    <w:rsid w:val="00ED0D9A"/>
    <w:rsid w:val="00ED1272"/>
    <w:rsid w:val="00ED1CF1"/>
    <w:rsid w:val="00ED2F40"/>
    <w:rsid w:val="00ED3B30"/>
    <w:rsid w:val="00ED4887"/>
    <w:rsid w:val="00ED49C6"/>
    <w:rsid w:val="00ED6623"/>
    <w:rsid w:val="00ED67E0"/>
    <w:rsid w:val="00EE299C"/>
    <w:rsid w:val="00EE2BB2"/>
    <w:rsid w:val="00EE354C"/>
    <w:rsid w:val="00EE6841"/>
    <w:rsid w:val="00EE6A85"/>
    <w:rsid w:val="00EE6C78"/>
    <w:rsid w:val="00EE7D3F"/>
    <w:rsid w:val="00EF00CB"/>
    <w:rsid w:val="00EF089B"/>
    <w:rsid w:val="00EF1F97"/>
    <w:rsid w:val="00EF2B62"/>
    <w:rsid w:val="00EF31DF"/>
    <w:rsid w:val="00EF3360"/>
    <w:rsid w:val="00EF4D90"/>
    <w:rsid w:val="00EF55D5"/>
    <w:rsid w:val="00EF6594"/>
    <w:rsid w:val="00EF66EA"/>
    <w:rsid w:val="00EF7C4C"/>
    <w:rsid w:val="00F01A99"/>
    <w:rsid w:val="00F03E5A"/>
    <w:rsid w:val="00F057B7"/>
    <w:rsid w:val="00F06974"/>
    <w:rsid w:val="00F071D9"/>
    <w:rsid w:val="00F07BB5"/>
    <w:rsid w:val="00F100AC"/>
    <w:rsid w:val="00F105F0"/>
    <w:rsid w:val="00F11779"/>
    <w:rsid w:val="00F120BC"/>
    <w:rsid w:val="00F12751"/>
    <w:rsid w:val="00F12CE6"/>
    <w:rsid w:val="00F13397"/>
    <w:rsid w:val="00F15B49"/>
    <w:rsid w:val="00F166B7"/>
    <w:rsid w:val="00F169C3"/>
    <w:rsid w:val="00F178FC"/>
    <w:rsid w:val="00F20872"/>
    <w:rsid w:val="00F20D03"/>
    <w:rsid w:val="00F214AF"/>
    <w:rsid w:val="00F21719"/>
    <w:rsid w:val="00F21952"/>
    <w:rsid w:val="00F21E60"/>
    <w:rsid w:val="00F224B0"/>
    <w:rsid w:val="00F2259C"/>
    <w:rsid w:val="00F22F4C"/>
    <w:rsid w:val="00F22FB3"/>
    <w:rsid w:val="00F24165"/>
    <w:rsid w:val="00F24C82"/>
    <w:rsid w:val="00F24EB7"/>
    <w:rsid w:val="00F25A41"/>
    <w:rsid w:val="00F2636D"/>
    <w:rsid w:val="00F265ED"/>
    <w:rsid w:val="00F26A19"/>
    <w:rsid w:val="00F31E6A"/>
    <w:rsid w:val="00F335D1"/>
    <w:rsid w:val="00F338EE"/>
    <w:rsid w:val="00F343C6"/>
    <w:rsid w:val="00F349FC"/>
    <w:rsid w:val="00F34BE0"/>
    <w:rsid w:val="00F358BA"/>
    <w:rsid w:val="00F36879"/>
    <w:rsid w:val="00F3728C"/>
    <w:rsid w:val="00F4199B"/>
    <w:rsid w:val="00F438EA"/>
    <w:rsid w:val="00F44F45"/>
    <w:rsid w:val="00F45B98"/>
    <w:rsid w:val="00F47D6C"/>
    <w:rsid w:val="00F504B2"/>
    <w:rsid w:val="00F51E24"/>
    <w:rsid w:val="00F52306"/>
    <w:rsid w:val="00F565DF"/>
    <w:rsid w:val="00F567D1"/>
    <w:rsid w:val="00F5749B"/>
    <w:rsid w:val="00F5758A"/>
    <w:rsid w:val="00F57679"/>
    <w:rsid w:val="00F613CA"/>
    <w:rsid w:val="00F61A77"/>
    <w:rsid w:val="00F62CE0"/>
    <w:rsid w:val="00F6370A"/>
    <w:rsid w:val="00F649DD"/>
    <w:rsid w:val="00F65235"/>
    <w:rsid w:val="00F65671"/>
    <w:rsid w:val="00F679AA"/>
    <w:rsid w:val="00F67C4B"/>
    <w:rsid w:val="00F72502"/>
    <w:rsid w:val="00F72B08"/>
    <w:rsid w:val="00F73D57"/>
    <w:rsid w:val="00F73FA5"/>
    <w:rsid w:val="00F74072"/>
    <w:rsid w:val="00F74376"/>
    <w:rsid w:val="00F74B8D"/>
    <w:rsid w:val="00F754A7"/>
    <w:rsid w:val="00F75635"/>
    <w:rsid w:val="00F76202"/>
    <w:rsid w:val="00F7779E"/>
    <w:rsid w:val="00F807F9"/>
    <w:rsid w:val="00F80D62"/>
    <w:rsid w:val="00F812B3"/>
    <w:rsid w:val="00F81619"/>
    <w:rsid w:val="00F821EB"/>
    <w:rsid w:val="00F822E5"/>
    <w:rsid w:val="00F83004"/>
    <w:rsid w:val="00F830E0"/>
    <w:rsid w:val="00F83B7C"/>
    <w:rsid w:val="00F84E66"/>
    <w:rsid w:val="00F84F25"/>
    <w:rsid w:val="00F84F48"/>
    <w:rsid w:val="00F87123"/>
    <w:rsid w:val="00F8713F"/>
    <w:rsid w:val="00F8765B"/>
    <w:rsid w:val="00F879A2"/>
    <w:rsid w:val="00F9019A"/>
    <w:rsid w:val="00F90B9D"/>
    <w:rsid w:val="00F9151B"/>
    <w:rsid w:val="00F91D00"/>
    <w:rsid w:val="00F92445"/>
    <w:rsid w:val="00F9252E"/>
    <w:rsid w:val="00F92C59"/>
    <w:rsid w:val="00F93886"/>
    <w:rsid w:val="00F93BB1"/>
    <w:rsid w:val="00F9473E"/>
    <w:rsid w:val="00F975A0"/>
    <w:rsid w:val="00F9776D"/>
    <w:rsid w:val="00FA4921"/>
    <w:rsid w:val="00FA5636"/>
    <w:rsid w:val="00FA5E6D"/>
    <w:rsid w:val="00FA6BA2"/>
    <w:rsid w:val="00FB078A"/>
    <w:rsid w:val="00FB0911"/>
    <w:rsid w:val="00FB1DE6"/>
    <w:rsid w:val="00FB2BEC"/>
    <w:rsid w:val="00FB31D3"/>
    <w:rsid w:val="00FB32D6"/>
    <w:rsid w:val="00FB3717"/>
    <w:rsid w:val="00FB3998"/>
    <w:rsid w:val="00FB511E"/>
    <w:rsid w:val="00FB55FC"/>
    <w:rsid w:val="00FB5F5C"/>
    <w:rsid w:val="00FB5FB5"/>
    <w:rsid w:val="00FB657C"/>
    <w:rsid w:val="00FB71E9"/>
    <w:rsid w:val="00FC08E9"/>
    <w:rsid w:val="00FC0A49"/>
    <w:rsid w:val="00FC2E65"/>
    <w:rsid w:val="00FC3F67"/>
    <w:rsid w:val="00FC4B22"/>
    <w:rsid w:val="00FC4C34"/>
    <w:rsid w:val="00FC4D09"/>
    <w:rsid w:val="00FC6D45"/>
    <w:rsid w:val="00FC714E"/>
    <w:rsid w:val="00FC740B"/>
    <w:rsid w:val="00FC7643"/>
    <w:rsid w:val="00FC77A3"/>
    <w:rsid w:val="00FC7BB6"/>
    <w:rsid w:val="00FC7BDD"/>
    <w:rsid w:val="00FD09DF"/>
    <w:rsid w:val="00FD1CF2"/>
    <w:rsid w:val="00FD1E79"/>
    <w:rsid w:val="00FD29FA"/>
    <w:rsid w:val="00FD2F1F"/>
    <w:rsid w:val="00FD3AD1"/>
    <w:rsid w:val="00FD5701"/>
    <w:rsid w:val="00FD5713"/>
    <w:rsid w:val="00FD5816"/>
    <w:rsid w:val="00FD63D4"/>
    <w:rsid w:val="00FD658A"/>
    <w:rsid w:val="00FD718D"/>
    <w:rsid w:val="00FE08B3"/>
    <w:rsid w:val="00FE1174"/>
    <w:rsid w:val="00FE1BBE"/>
    <w:rsid w:val="00FE361F"/>
    <w:rsid w:val="00FE40BE"/>
    <w:rsid w:val="00FE495F"/>
    <w:rsid w:val="00FE7570"/>
    <w:rsid w:val="00FF09FE"/>
    <w:rsid w:val="00FF13EA"/>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F6567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241865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847600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0789509">
      <w:bodyDiv w:val="1"/>
      <w:marLeft w:val="0"/>
      <w:marRight w:val="0"/>
      <w:marTop w:val="0"/>
      <w:marBottom w:val="0"/>
      <w:divBdr>
        <w:top w:val="none" w:sz="0" w:space="0" w:color="auto"/>
        <w:left w:val="none" w:sz="0" w:space="0" w:color="auto"/>
        <w:bottom w:val="none" w:sz="0" w:space="0" w:color="auto"/>
        <w:right w:val="none" w:sz="0" w:space="0" w:color="auto"/>
      </w:divBdr>
    </w:div>
    <w:div w:id="46685480">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51585295">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3290089">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96608954">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661149">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2044857">
      <w:bodyDiv w:val="1"/>
      <w:marLeft w:val="0"/>
      <w:marRight w:val="0"/>
      <w:marTop w:val="0"/>
      <w:marBottom w:val="0"/>
      <w:divBdr>
        <w:top w:val="none" w:sz="0" w:space="0" w:color="auto"/>
        <w:left w:val="none" w:sz="0" w:space="0" w:color="auto"/>
        <w:bottom w:val="none" w:sz="0" w:space="0" w:color="auto"/>
        <w:right w:val="none" w:sz="0" w:space="0" w:color="auto"/>
      </w:divBdr>
    </w:div>
    <w:div w:id="123232008">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28472720">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104795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5631067">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410010">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73804407">
      <w:bodyDiv w:val="1"/>
      <w:marLeft w:val="0"/>
      <w:marRight w:val="0"/>
      <w:marTop w:val="0"/>
      <w:marBottom w:val="0"/>
      <w:divBdr>
        <w:top w:val="none" w:sz="0" w:space="0" w:color="auto"/>
        <w:left w:val="none" w:sz="0" w:space="0" w:color="auto"/>
        <w:bottom w:val="none" w:sz="0" w:space="0" w:color="auto"/>
        <w:right w:val="none" w:sz="0" w:space="0" w:color="auto"/>
      </w:divBdr>
    </w:div>
    <w:div w:id="176161286">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196243230">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594545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45501952">
      <w:bodyDiv w:val="1"/>
      <w:marLeft w:val="0"/>
      <w:marRight w:val="0"/>
      <w:marTop w:val="0"/>
      <w:marBottom w:val="0"/>
      <w:divBdr>
        <w:top w:val="none" w:sz="0" w:space="0" w:color="auto"/>
        <w:left w:val="none" w:sz="0" w:space="0" w:color="auto"/>
        <w:bottom w:val="none" w:sz="0" w:space="0" w:color="auto"/>
        <w:right w:val="none" w:sz="0" w:space="0" w:color="auto"/>
      </w:divBdr>
    </w:div>
    <w:div w:id="251201945">
      <w:bodyDiv w:val="1"/>
      <w:marLeft w:val="0"/>
      <w:marRight w:val="0"/>
      <w:marTop w:val="0"/>
      <w:marBottom w:val="0"/>
      <w:divBdr>
        <w:top w:val="none" w:sz="0" w:space="0" w:color="auto"/>
        <w:left w:val="none" w:sz="0" w:space="0" w:color="auto"/>
        <w:bottom w:val="none" w:sz="0" w:space="0" w:color="auto"/>
        <w:right w:val="none" w:sz="0" w:space="0" w:color="auto"/>
      </w:divBdr>
    </w:div>
    <w:div w:id="251857304">
      <w:bodyDiv w:val="1"/>
      <w:marLeft w:val="0"/>
      <w:marRight w:val="0"/>
      <w:marTop w:val="0"/>
      <w:marBottom w:val="0"/>
      <w:divBdr>
        <w:top w:val="none" w:sz="0" w:space="0" w:color="auto"/>
        <w:left w:val="none" w:sz="0" w:space="0" w:color="auto"/>
        <w:bottom w:val="none" w:sz="0" w:space="0" w:color="auto"/>
        <w:right w:val="none" w:sz="0" w:space="0" w:color="auto"/>
      </w:divBdr>
    </w:div>
    <w:div w:id="254411628">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63657109">
      <w:bodyDiv w:val="1"/>
      <w:marLeft w:val="0"/>
      <w:marRight w:val="0"/>
      <w:marTop w:val="0"/>
      <w:marBottom w:val="0"/>
      <w:divBdr>
        <w:top w:val="none" w:sz="0" w:space="0" w:color="auto"/>
        <w:left w:val="none" w:sz="0" w:space="0" w:color="auto"/>
        <w:bottom w:val="none" w:sz="0" w:space="0" w:color="auto"/>
        <w:right w:val="none" w:sz="0" w:space="0" w:color="auto"/>
      </w:divBdr>
    </w:div>
    <w:div w:id="274479638">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2348325">
      <w:bodyDiv w:val="1"/>
      <w:marLeft w:val="0"/>
      <w:marRight w:val="0"/>
      <w:marTop w:val="0"/>
      <w:marBottom w:val="0"/>
      <w:divBdr>
        <w:top w:val="none" w:sz="0" w:space="0" w:color="auto"/>
        <w:left w:val="none" w:sz="0" w:space="0" w:color="auto"/>
        <w:bottom w:val="none" w:sz="0" w:space="0" w:color="auto"/>
        <w:right w:val="none" w:sz="0" w:space="0" w:color="auto"/>
      </w:divBdr>
    </w:div>
    <w:div w:id="284193772">
      <w:bodyDiv w:val="1"/>
      <w:marLeft w:val="0"/>
      <w:marRight w:val="0"/>
      <w:marTop w:val="0"/>
      <w:marBottom w:val="0"/>
      <w:divBdr>
        <w:top w:val="none" w:sz="0" w:space="0" w:color="auto"/>
        <w:left w:val="none" w:sz="0" w:space="0" w:color="auto"/>
        <w:bottom w:val="none" w:sz="0" w:space="0" w:color="auto"/>
        <w:right w:val="none" w:sz="0" w:space="0" w:color="auto"/>
      </w:divBdr>
    </w:div>
    <w:div w:id="286162848">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6685062">
      <w:bodyDiv w:val="1"/>
      <w:marLeft w:val="0"/>
      <w:marRight w:val="0"/>
      <w:marTop w:val="0"/>
      <w:marBottom w:val="0"/>
      <w:divBdr>
        <w:top w:val="none" w:sz="0" w:space="0" w:color="auto"/>
        <w:left w:val="none" w:sz="0" w:space="0" w:color="auto"/>
        <w:bottom w:val="none" w:sz="0" w:space="0" w:color="auto"/>
        <w:right w:val="none" w:sz="0" w:space="0" w:color="auto"/>
      </w:divBdr>
    </w:div>
    <w:div w:id="297227984">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0887724">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399954">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3723444">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3628728">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49912665">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3285269">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621985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6998992">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578092">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368923">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18329827">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1902041">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740754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49862213">
      <w:bodyDiv w:val="1"/>
      <w:marLeft w:val="0"/>
      <w:marRight w:val="0"/>
      <w:marTop w:val="0"/>
      <w:marBottom w:val="0"/>
      <w:divBdr>
        <w:top w:val="none" w:sz="0" w:space="0" w:color="auto"/>
        <w:left w:val="none" w:sz="0" w:space="0" w:color="auto"/>
        <w:bottom w:val="none" w:sz="0" w:space="0" w:color="auto"/>
        <w:right w:val="none" w:sz="0" w:space="0" w:color="auto"/>
      </w:divBdr>
    </w:div>
    <w:div w:id="456993900">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5390516">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4660630">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19902728">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0577309">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487886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73702833">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29869252">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46203629">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7615705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0738058">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448418">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05638109">
      <w:bodyDiv w:val="1"/>
      <w:marLeft w:val="0"/>
      <w:marRight w:val="0"/>
      <w:marTop w:val="0"/>
      <w:marBottom w:val="0"/>
      <w:divBdr>
        <w:top w:val="none" w:sz="0" w:space="0" w:color="auto"/>
        <w:left w:val="none" w:sz="0" w:space="0" w:color="auto"/>
        <w:bottom w:val="none" w:sz="0" w:space="0" w:color="auto"/>
        <w:right w:val="none" w:sz="0" w:space="0" w:color="auto"/>
      </w:divBdr>
    </w:div>
    <w:div w:id="707529722">
      <w:bodyDiv w:val="1"/>
      <w:marLeft w:val="0"/>
      <w:marRight w:val="0"/>
      <w:marTop w:val="0"/>
      <w:marBottom w:val="0"/>
      <w:divBdr>
        <w:top w:val="none" w:sz="0" w:space="0" w:color="auto"/>
        <w:left w:val="none" w:sz="0" w:space="0" w:color="auto"/>
        <w:bottom w:val="none" w:sz="0" w:space="0" w:color="auto"/>
        <w:right w:val="none" w:sz="0" w:space="0" w:color="auto"/>
      </w:divBdr>
    </w:div>
    <w:div w:id="711687023">
      <w:bodyDiv w:val="1"/>
      <w:marLeft w:val="0"/>
      <w:marRight w:val="0"/>
      <w:marTop w:val="0"/>
      <w:marBottom w:val="0"/>
      <w:divBdr>
        <w:top w:val="none" w:sz="0" w:space="0" w:color="auto"/>
        <w:left w:val="none" w:sz="0" w:space="0" w:color="auto"/>
        <w:bottom w:val="none" w:sz="0" w:space="0" w:color="auto"/>
        <w:right w:val="none" w:sz="0" w:space="0" w:color="auto"/>
      </w:divBdr>
    </w:div>
    <w:div w:id="715856913">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7459815">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49086443">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6845901">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7042521">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798911380">
      <w:bodyDiv w:val="1"/>
      <w:marLeft w:val="0"/>
      <w:marRight w:val="0"/>
      <w:marTop w:val="0"/>
      <w:marBottom w:val="0"/>
      <w:divBdr>
        <w:top w:val="none" w:sz="0" w:space="0" w:color="auto"/>
        <w:left w:val="none" w:sz="0" w:space="0" w:color="auto"/>
        <w:bottom w:val="none" w:sz="0" w:space="0" w:color="auto"/>
        <w:right w:val="none" w:sz="0" w:space="0" w:color="auto"/>
      </w:divBdr>
    </w:div>
    <w:div w:id="801655528">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2281368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299404">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2305393">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57542070">
      <w:bodyDiv w:val="1"/>
      <w:marLeft w:val="0"/>
      <w:marRight w:val="0"/>
      <w:marTop w:val="0"/>
      <w:marBottom w:val="0"/>
      <w:divBdr>
        <w:top w:val="none" w:sz="0" w:space="0" w:color="auto"/>
        <w:left w:val="none" w:sz="0" w:space="0" w:color="auto"/>
        <w:bottom w:val="none" w:sz="0" w:space="0" w:color="auto"/>
        <w:right w:val="none" w:sz="0" w:space="0" w:color="auto"/>
      </w:divBdr>
    </w:div>
    <w:div w:id="858399204">
      <w:bodyDiv w:val="1"/>
      <w:marLeft w:val="0"/>
      <w:marRight w:val="0"/>
      <w:marTop w:val="0"/>
      <w:marBottom w:val="0"/>
      <w:divBdr>
        <w:top w:val="none" w:sz="0" w:space="0" w:color="auto"/>
        <w:left w:val="none" w:sz="0" w:space="0" w:color="auto"/>
        <w:bottom w:val="none" w:sz="0" w:space="0" w:color="auto"/>
        <w:right w:val="none" w:sz="0" w:space="0" w:color="auto"/>
      </w:divBdr>
    </w:div>
    <w:div w:id="864100656">
      <w:bodyDiv w:val="1"/>
      <w:marLeft w:val="0"/>
      <w:marRight w:val="0"/>
      <w:marTop w:val="0"/>
      <w:marBottom w:val="0"/>
      <w:divBdr>
        <w:top w:val="none" w:sz="0" w:space="0" w:color="auto"/>
        <w:left w:val="none" w:sz="0" w:space="0" w:color="auto"/>
        <w:bottom w:val="none" w:sz="0" w:space="0" w:color="auto"/>
        <w:right w:val="none" w:sz="0" w:space="0" w:color="auto"/>
      </w:divBdr>
    </w:div>
    <w:div w:id="866870943">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082976">
      <w:bodyDiv w:val="1"/>
      <w:marLeft w:val="0"/>
      <w:marRight w:val="0"/>
      <w:marTop w:val="0"/>
      <w:marBottom w:val="0"/>
      <w:divBdr>
        <w:top w:val="none" w:sz="0" w:space="0" w:color="auto"/>
        <w:left w:val="none" w:sz="0" w:space="0" w:color="auto"/>
        <w:bottom w:val="none" w:sz="0" w:space="0" w:color="auto"/>
        <w:right w:val="none" w:sz="0" w:space="0" w:color="auto"/>
      </w:divBdr>
    </w:div>
    <w:div w:id="874198171">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7739680">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234884">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324752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39945636">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1321710">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5880324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68820728">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7361974">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3655054">
      <w:bodyDiv w:val="1"/>
      <w:marLeft w:val="0"/>
      <w:marRight w:val="0"/>
      <w:marTop w:val="0"/>
      <w:marBottom w:val="0"/>
      <w:divBdr>
        <w:top w:val="none" w:sz="0" w:space="0" w:color="auto"/>
        <w:left w:val="none" w:sz="0" w:space="0" w:color="auto"/>
        <w:bottom w:val="none" w:sz="0" w:space="0" w:color="auto"/>
        <w:right w:val="none" w:sz="0" w:space="0" w:color="auto"/>
      </w:divBdr>
    </w:div>
    <w:div w:id="1016344608">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28988247">
      <w:bodyDiv w:val="1"/>
      <w:marLeft w:val="0"/>
      <w:marRight w:val="0"/>
      <w:marTop w:val="0"/>
      <w:marBottom w:val="0"/>
      <w:divBdr>
        <w:top w:val="none" w:sz="0" w:space="0" w:color="auto"/>
        <w:left w:val="none" w:sz="0" w:space="0" w:color="auto"/>
        <w:bottom w:val="none" w:sz="0" w:space="0" w:color="auto"/>
        <w:right w:val="none" w:sz="0" w:space="0" w:color="auto"/>
      </w:divBdr>
    </w:div>
    <w:div w:id="1029525850">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37118224">
      <w:bodyDiv w:val="1"/>
      <w:marLeft w:val="0"/>
      <w:marRight w:val="0"/>
      <w:marTop w:val="0"/>
      <w:marBottom w:val="0"/>
      <w:divBdr>
        <w:top w:val="none" w:sz="0" w:space="0" w:color="auto"/>
        <w:left w:val="none" w:sz="0" w:space="0" w:color="auto"/>
        <w:bottom w:val="none" w:sz="0" w:space="0" w:color="auto"/>
        <w:right w:val="none" w:sz="0" w:space="0" w:color="auto"/>
      </w:divBdr>
    </w:div>
    <w:div w:id="1038044619">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54818640">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6169648">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86807670">
      <w:bodyDiv w:val="1"/>
      <w:marLeft w:val="0"/>
      <w:marRight w:val="0"/>
      <w:marTop w:val="0"/>
      <w:marBottom w:val="0"/>
      <w:divBdr>
        <w:top w:val="none" w:sz="0" w:space="0" w:color="auto"/>
        <w:left w:val="none" w:sz="0" w:space="0" w:color="auto"/>
        <w:bottom w:val="none" w:sz="0" w:space="0" w:color="auto"/>
        <w:right w:val="none" w:sz="0" w:space="0" w:color="auto"/>
      </w:divBdr>
    </w:div>
    <w:div w:id="1090541873">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096941675">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0001226">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0053304">
      <w:bodyDiv w:val="1"/>
      <w:marLeft w:val="0"/>
      <w:marRight w:val="0"/>
      <w:marTop w:val="0"/>
      <w:marBottom w:val="0"/>
      <w:divBdr>
        <w:top w:val="none" w:sz="0" w:space="0" w:color="auto"/>
        <w:left w:val="none" w:sz="0" w:space="0" w:color="auto"/>
        <w:bottom w:val="none" w:sz="0" w:space="0" w:color="auto"/>
        <w:right w:val="none" w:sz="0" w:space="0" w:color="auto"/>
      </w:divBdr>
    </w:div>
    <w:div w:id="1152525344">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5165910">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6720994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2066778">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4249598">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09073772">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488332">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142606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4876301">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4123655">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7444367">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1796211">
      <w:bodyDiv w:val="1"/>
      <w:marLeft w:val="0"/>
      <w:marRight w:val="0"/>
      <w:marTop w:val="0"/>
      <w:marBottom w:val="0"/>
      <w:divBdr>
        <w:top w:val="none" w:sz="0" w:space="0" w:color="auto"/>
        <w:left w:val="none" w:sz="0" w:space="0" w:color="auto"/>
        <w:bottom w:val="none" w:sz="0" w:space="0" w:color="auto"/>
        <w:right w:val="none" w:sz="0" w:space="0" w:color="auto"/>
      </w:divBdr>
    </w:div>
    <w:div w:id="1263538382">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053766">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7544583">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297026742">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1862046">
      <w:bodyDiv w:val="1"/>
      <w:marLeft w:val="0"/>
      <w:marRight w:val="0"/>
      <w:marTop w:val="0"/>
      <w:marBottom w:val="0"/>
      <w:divBdr>
        <w:top w:val="none" w:sz="0" w:space="0" w:color="auto"/>
        <w:left w:val="none" w:sz="0" w:space="0" w:color="auto"/>
        <w:bottom w:val="none" w:sz="0" w:space="0" w:color="auto"/>
        <w:right w:val="none" w:sz="0" w:space="0" w:color="auto"/>
      </w:divBdr>
    </w:div>
    <w:div w:id="131656424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3193984">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4727221">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58383586">
      <w:bodyDiv w:val="1"/>
      <w:marLeft w:val="0"/>
      <w:marRight w:val="0"/>
      <w:marTop w:val="0"/>
      <w:marBottom w:val="0"/>
      <w:divBdr>
        <w:top w:val="none" w:sz="0" w:space="0" w:color="auto"/>
        <w:left w:val="none" w:sz="0" w:space="0" w:color="auto"/>
        <w:bottom w:val="none" w:sz="0" w:space="0" w:color="auto"/>
        <w:right w:val="none" w:sz="0" w:space="0" w:color="auto"/>
      </w:divBdr>
    </w:div>
    <w:div w:id="1359118284">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0491181">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0786525">
      <w:bodyDiv w:val="1"/>
      <w:marLeft w:val="0"/>
      <w:marRight w:val="0"/>
      <w:marTop w:val="0"/>
      <w:marBottom w:val="0"/>
      <w:divBdr>
        <w:top w:val="none" w:sz="0" w:space="0" w:color="auto"/>
        <w:left w:val="none" w:sz="0" w:space="0" w:color="auto"/>
        <w:bottom w:val="none" w:sz="0" w:space="0" w:color="auto"/>
        <w:right w:val="none" w:sz="0" w:space="0" w:color="auto"/>
      </w:divBdr>
    </w:div>
    <w:div w:id="1421564345">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2142871">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4573035">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5949391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3695981">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1235076">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6091740">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14414545">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30921089">
      <w:bodyDiv w:val="1"/>
      <w:marLeft w:val="0"/>
      <w:marRight w:val="0"/>
      <w:marTop w:val="0"/>
      <w:marBottom w:val="0"/>
      <w:divBdr>
        <w:top w:val="none" w:sz="0" w:space="0" w:color="auto"/>
        <w:left w:val="none" w:sz="0" w:space="0" w:color="auto"/>
        <w:bottom w:val="none" w:sz="0" w:space="0" w:color="auto"/>
        <w:right w:val="none" w:sz="0" w:space="0" w:color="auto"/>
      </w:divBdr>
    </w:div>
    <w:div w:id="1538277788">
      <w:bodyDiv w:val="1"/>
      <w:marLeft w:val="0"/>
      <w:marRight w:val="0"/>
      <w:marTop w:val="0"/>
      <w:marBottom w:val="0"/>
      <w:divBdr>
        <w:top w:val="none" w:sz="0" w:space="0" w:color="auto"/>
        <w:left w:val="none" w:sz="0" w:space="0" w:color="auto"/>
        <w:bottom w:val="none" w:sz="0" w:space="0" w:color="auto"/>
        <w:right w:val="none" w:sz="0" w:space="0" w:color="auto"/>
      </w:divBdr>
    </w:div>
    <w:div w:id="1549024689">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68959095">
      <w:bodyDiv w:val="1"/>
      <w:marLeft w:val="0"/>
      <w:marRight w:val="0"/>
      <w:marTop w:val="0"/>
      <w:marBottom w:val="0"/>
      <w:divBdr>
        <w:top w:val="none" w:sz="0" w:space="0" w:color="auto"/>
        <w:left w:val="none" w:sz="0" w:space="0" w:color="auto"/>
        <w:bottom w:val="none" w:sz="0" w:space="0" w:color="auto"/>
        <w:right w:val="none" w:sz="0" w:space="0" w:color="auto"/>
      </w:divBdr>
    </w:div>
    <w:div w:id="1571889993">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0062683">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3535648">
      <w:bodyDiv w:val="1"/>
      <w:marLeft w:val="0"/>
      <w:marRight w:val="0"/>
      <w:marTop w:val="0"/>
      <w:marBottom w:val="0"/>
      <w:divBdr>
        <w:top w:val="none" w:sz="0" w:space="0" w:color="auto"/>
        <w:left w:val="none" w:sz="0" w:space="0" w:color="auto"/>
        <w:bottom w:val="none" w:sz="0" w:space="0" w:color="auto"/>
        <w:right w:val="none" w:sz="0" w:space="0" w:color="auto"/>
      </w:divBdr>
    </w:div>
    <w:div w:id="1623726472">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2518739">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30320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304323">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639658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09142663">
      <w:bodyDiv w:val="1"/>
      <w:marLeft w:val="0"/>
      <w:marRight w:val="0"/>
      <w:marTop w:val="0"/>
      <w:marBottom w:val="0"/>
      <w:divBdr>
        <w:top w:val="none" w:sz="0" w:space="0" w:color="auto"/>
        <w:left w:val="none" w:sz="0" w:space="0" w:color="auto"/>
        <w:bottom w:val="none" w:sz="0" w:space="0" w:color="auto"/>
        <w:right w:val="none" w:sz="0" w:space="0" w:color="auto"/>
      </w:divBdr>
    </w:div>
    <w:div w:id="1710372211">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7409820">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6246284">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3597320">
      <w:bodyDiv w:val="1"/>
      <w:marLeft w:val="0"/>
      <w:marRight w:val="0"/>
      <w:marTop w:val="0"/>
      <w:marBottom w:val="0"/>
      <w:divBdr>
        <w:top w:val="none" w:sz="0" w:space="0" w:color="auto"/>
        <w:left w:val="none" w:sz="0" w:space="0" w:color="auto"/>
        <w:bottom w:val="none" w:sz="0" w:space="0" w:color="auto"/>
        <w:right w:val="none" w:sz="0" w:space="0" w:color="auto"/>
      </w:divBdr>
    </w:div>
    <w:div w:id="1747803197">
      <w:bodyDiv w:val="1"/>
      <w:marLeft w:val="0"/>
      <w:marRight w:val="0"/>
      <w:marTop w:val="0"/>
      <w:marBottom w:val="0"/>
      <w:divBdr>
        <w:top w:val="none" w:sz="0" w:space="0" w:color="auto"/>
        <w:left w:val="none" w:sz="0" w:space="0" w:color="auto"/>
        <w:bottom w:val="none" w:sz="0" w:space="0" w:color="auto"/>
        <w:right w:val="none" w:sz="0" w:space="0" w:color="auto"/>
      </w:divBdr>
    </w:div>
    <w:div w:id="1748960761">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4375603">
      <w:bodyDiv w:val="1"/>
      <w:marLeft w:val="0"/>
      <w:marRight w:val="0"/>
      <w:marTop w:val="0"/>
      <w:marBottom w:val="0"/>
      <w:divBdr>
        <w:top w:val="none" w:sz="0" w:space="0" w:color="auto"/>
        <w:left w:val="none" w:sz="0" w:space="0" w:color="auto"/>
        <w:bottom w:val="none" w:sz="0" w:space="0" w:color="auto"/>
        <w:right w:val="none" w:sz="0" w:space="0" w:color="auto"/>
      </w:divBdr>
    </w:div>
    <w:div w:id="176595072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1820657">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6948983">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09125558">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0172303">
      <w:bodyDiv w:val="1"/>
      <w:marLeft w:val="0"/>
      <w:marRight w:val="0"/>
      <w:marTop w:val="0"/>
      <w:marBottom w:val="0"/>
      <w:divBdr>
        <w:top w:val="none" w:sz="0" w:space="0" w:color="auto"/>
        <w:left w:val="none" w:sz="0" w:space="0" w:color="auto"/>
        <w:bottom w:val="none" w:sz="0" w:space="0" w:color="auto"/>
        <w:right w:val="none" w:sz="0" w:space="0" w:color="auto"/>
      </w:divBdr>
    </w:div>
    <w:div w:id="1850486151">
      <w:bodyDiv w:val="1"/>
      <w:marLeft w:val="0"/>
      <w:marRight w:val="0"/>
      <w:marTop w:val="0"/>
      <w:marBottom w:val="0"/>
      <w:divBdr>
        <w:top w:val="none" w:sz="0" w:space="0" w:color="auto"/>
        <w:left w:val="none" w:sz="0" w:space="0" w:color="auto"/>
        <w:bottom w:val="none" w:sz="0" w:space="0" w:color="auto"/>
        <w:right w:val="none" w:sz="0" w:space="0" w:color="auto"/>
      </w:divBdr>
    </w:div>
    <w:div w:id="185186820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3782263">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01936061">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19435144">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18620">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06589013">
      <w:bodyDiv w:val="1"/>
      <w:marLeft w:val="0"/>
      <w:marRight w:val="0"/>
      <w:marTop w:val="0"/>
      <w:marBottom w:val="0"/>
      <w:divBdr>
        <w:top w:val="none" w:sz="0" w:space="0" w:color="auto"/>
        <w:left w:val="none" w:sz="0" w:space="0" w:color="auto"/>
        <w:bottom w:val="none" w:sz="0" w:space="0" w:color="auto"/>
        <w:right w:val="none" w:sz="0" w:space="0" w:color="auto"/>
      </w:divBdr>
    </w:div>
    <w:div w:id="2008288946">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7031904">
      <w:bodyDiv w:val="1"/>
      <w:marLeft w:val="0"/>
      <w:marRight w:val="0"/>
      <w:marTop w:val="0"/>
      <w:marBottom w:val="0"/>
      <w:divBdr>
        <w:top w:val="none" w:sz="0" w:space="0" w:color="auto"/>
        <w:left w:val="none" w:sz="0" w:space="0" w:color="auto"/>
        <w:bottom w:val="none" w:sz="0" w:space="0" w:color="auto"/>
        <w:right w:val="none" w:sz="0" w:space="0" w:color="auto"/>
      </w:divBdr>
    </w:div>
    <w:div w:id="2024669918">
      <w:bodyDiv w:val="1"/>
      <w:marLeft w:val="0"/>
      <w:marRight w:val="0"/>
      <w:marTop w:val="0"/>
      <w:marBottom w:val="0"/>
      <w:divBdr>
        <w:top w:val="none" w:sz="0" w:space="0" w:color="auto"/>
        <w:left w:val="none" w:sz="0" w:space="0" w:color="auto"/>
        <w:bottom w:val="none" w:sz="0" w:space="0" w:color="auto"/>
        <w:right w:val="none" w:sz="0" w:space="0" w:color="auto"/>
      </w:divBdr>
    </w:div>
    <w:div w:id="2026442954">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102725592">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6336837">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ma-mail.org.uk/t/c/AQiEtRUQptAWGOHMsxcgvJWsBK1tQ6nAbsue-lg32u5p6qAgybVWbDqmxLrMw-xO9PMf" TargetMode="External"/><Relationship Id="rId18" Type="http://schemas.openxmlformats.org/officeDocument/2006/relationships/hyperlink" Target="https://www.gov.uk/government/news/new-review-of-physician-and-anaesthesia-associates-launched" TargetMode="External"/><Relationship Id="rId26" Type="http://schemas.openxmlformats.org/officeDocument/2006/relationships/hyperlink" Target="https://www.surveymonkey.com/r/BMA_Asylum_Healthcare" TargetMode="External"/><Relationship Id="rId39" Type="http://schemas.openxmlformats.org/officeDocument/2006/relationships/header" Target="header1.xml"/><Relationship Id="rId21" Type="http://schemas.openxmlformats.org/officeDocument/2006/relationships/hyperlink" Target="https://www.england.nhs.uk/publication/nhs-vaccination-strategy/" TargetMode="External"/><Relationship Id="rId34" Type="http://schemas.openxmlformats.org/officeDocument/2006/relationships/hyperlink" Target="https://primarycarebulletin.cmail19.com/t/d-l-sftuhy-tluhhdhyld-o/"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ma.org.uk/media/scmipcai/bma-briefing-hol-second-reading-data-use-and-access-bill-nov-2024.pdf" TargetMode="External"/><Relationship Id="rId20" Type="http://schemas.openxmlformats.org/officeDocument/2006/relationships/hyperlink" Target="https://www.bma.org.uk/advice-and-support/nhs-delivery-and-workforce/workforce/physician-associates-in-general-practice-making-it-safe-for-patients-and-gps" TargetMode="External"/><Relationship Id="rId29" Type="http://schemas.openxmlformats.org/officeDocument/2006/relationships/hyperlink" Target="https://primarycarebulletin.cmail19.com/t/d-l-sftuhy-tluhhdhyld-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emlfiles4.com/cmpdoc/2/5/8/0/5/3/files/9589_bma-gpce-letter-to-sos-121124-copy.pdf?utm_campaign=371343_14112024%20NEWSLETTER%20GPs%20England%20M%20CMP-03788-W3T0C&amp;utm_medium=email&amp;utm_source=The%20British%20Medical%20Association%20%28Comms%20Engagment%29&amp;dm_t=0,0,0,0,0" TargetMode="External"/><Relationship Id="rId24" Type="http://schemas.openxmlformats.org/officeDocument/2006/relationships/hyperlink" Target="https://digital.nhs.uk/data-and-information/publications/statistical/appointments-in-general-practice/october-2024" TargetMode="External"/><Relationship Id="rId32" Type="http://schemas.openxmlformats.org/officeDocument/2006/relationships/hyperlink" Target="https://primarycarebulletin.cmail19.com/t/d-l-sftuhy-tluhhdhyld-k/" TargetMode="External"/><Relationship Id="rId37" Type="http://schemas.openxmlformats.org/officeDocument/2006/relationships/hyperlink" Target="https://www.gov.uk/coronavirus"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youtube.com/watch?v=Lr9rTDnzi-M" TargetMode="External"/><Relationship Id="rId23" Type="http://schemas.openxmlformats.org/officeDocument/2006/relationships/hyperlink" Target="https://digital.nhs.uk/data-and-information/publications/statistical/general-and-personal-medical-services/31-october-2024" TargetMode="External"/><Relationship Id="rId28" Type="http://schemas.openxmlformats.org/officeDocument/2006/relationships/hyperlink" Target="https://primarycarebulletin.cmail19.com/t/d-l-sftuhy-tluhhdhyld-t/" TargetMode="External"/><Relationship Id="rId36" Type="http://schemas.openxmlformats.org/officeDocument/2006/relationships/hyperlink" Target="https://www.bma.org.uk/advice-and-support/gp-practices" TargetMode="External"/><Relationship Id="rId10" Type="http://schemas.openxmlformats.org/officeDocument/2006/relationships/endnotes" Target="endnotes.xml"/><Relationship Id="rId19" Type="http://schemas.openxmlformats.org/officeDocument/2006/relationships/hyperlink" Target="https://www.bma.org.uk/bma-media-centre/government-review-into-pas-must-lead-to-immediate-safety-measures-says-bma" TargetMode="External"/><Relationship Id="rId31" Type="http://schemas.openxmlformats.org/officeDocument/2006/relationships/hyperlink" Target="https://primarycarebulletin.cmail19.com/t/d-l-sftuhy-tluhhdhyld-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a.org.uk/our-campaigns/gp-campaigns/contracts/guidance-for-gp-collective-action/gp-partners-collective-action-9-actions-you-can-take" TargetMode="External"/><Relationship Id="rId22" Type="http://schemas.openxmlformats.org/officeDocument/2006/relationships/hyperlink" Target="https://www.engage.england.nhs.uk/consultation/central-flu-procurement-and-supply/" TargetMode="External"/><Relationship Id="rId27" Type="http://schemas.openxmlformats.org/officeDocument/2006/relationships/hyperlink" Target="https://primarycarebulletin.cmail19.com/t/d-l-sftuhy-tluhhdhyld-j/" TargetMode="External"/><Relationship Id="rId30" Type="http://schemas.openxmlformats.org/officeDocument/2006/relationships/hyperlink" Target="https://primarycarebulletin.cmail19.com/t/d-l-sftuhy-tluhhdhyld-d/" TargetMode="External"/><Relationship Id="rId35" Type="http://schemas.openxmlformats.org/officeDocument/2006/relationships/hyperlink" Target="mailto:birmingham.lmc@nhs.ne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x.com/BMA_GP/status/1859948863534371031" TargetMode="External"/><Relationship Id="rId17" Type="http://schemas.openxmlformats.org/officeDocument/2006/relationships/hyperlink" Target="https://www.bma.org.uk/media/6578/bma-infrastructure-2-report-getting-it-right-dec-2022.pdf" TargetMode="External"/><Relationship Id="rId25" Type="http://schemas.openxmlformats.org/officeDocument/2006/relationships/hyperlink" Target="https://www.bma.org.uk/advice-and-support/nhs-delivery-and-workforce/pressures/pressures-in-general-practice-data-analysis" TargetMode="External"/><Relationship Id="rId33" Type="http://schemas.openxmlformats.org/officeDocument/2006/relationships/hyperlink" Target="https://primarycarebulletin.cmail19.com/t/d-l-sftuhy-tluhhdhyld-u/" TargetMode="External"/><Relationship Id="rId38" Type="http://schemas.openxmlformats.org/officeDocument/2006/relationships/hyperlink" Target="https://www.england.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4.xml><?xml version="1.0" encoding="utf-8"?>
<ds:datastoreItem xmlns:ds="http://schemas.openxmlformats.org/officeDocument/2006/customXml" ds:itemID="{2E106AAD-87DB-41B3-B015-075098E3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1938</Words>
  <Characters>11051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2024-12-06T14:40:00Z</dcterms:created>
  <dcterms:modified xsi:type="dcterms:W3CDTF">2024-12-06T14:40:00Z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